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EF82F" w14:textId="77777777" w:rsidR="00AB5535" w:rsidRPr="002D3273" w:rsidRDefault="00006425" w:rsidP="002D3273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273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0EF41724" w14:textId="77777777" w:rsidR="00732C89" w:rsidRPr="002D3273" w:rsidRDefault="00006425" w:rsidP="002D3273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273">
        <w:rPr>
          <w:rFonts w:ascii="Times New Roman" w:hAnsi="Times New Roman" w:cs="Times New Roman"/>
          <w:b/>
          <w:sz w:val="24"/>
          <w:szCs w:val="24"/>
        </w:rPr>
        <w:t xml:space="preserve"> (описание объекта закупки)</w:t>
      </w:r>
    </w:p>
    <w:p w14:paraId="4528817E" w14:textId="77777777" w:rsidR="00F050FB" w:rsidRPr="002D3273" w:rsidRDefault="00F050FB" w:rsidP="002D3273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273">
        <w:rPr>
          <w:rFonts w:ascii="Times New Roman" w:hAnsi="Times New Roman" w:cs="Times New Roman"/>
          <w:b/>
          <w:sz w:val="24"/>
          <w:szCs w:val="24"/>
        </w:rPr>
        <w:t xml:space="preserve">Бульдозер </w:t>
      </w:r>
    </w:p>
    <w:p w14:paraId="3DFC8834" w14:textId="77777777" w:rsidR="00F050FB" w:rsidRPr="002D3273" w:rsidRDefault="00F050FB" w:rsidP="002D3273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273">
        <w:rPr>
          <w:rFonts w:ascii="Times New Roman" w:hAnsi="Times New Roman" w:cs="Times New Roman"/>
          <w:b/>
          <w:sz w:val="24"/>
          <w:szCs w:val="24"/>
        </w:rPr>
        <w:t>для государственных нужд в рамках Федерального проекта «Сохранение лесов» национального проекта «Экология» на модернизацию специализированной лесопожарной техникой</w:t>
      </w:r>
    </w:p>
    <w:p w14:paraId="1C020D08" w14:textId="77777777" w:rsidR="00F050FB" w:rsidRPr="002D3273" w:rsidRDefault="00F050FB" w:rsidP="002D3273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BAB317" w14:textId="77777777" w:rsidR="00F050FB" w:rsidRPr="002D3273" w:rsidRDefault="00F050FB" w:rsidP="002D3273">
      <w:pPr>
        <w:pStyle w:val="a4"/>
        <w:tabs>
          <w:tab w:val="left" w:pos="4477"/>
        </w:tabs>
        <w:spacing w:line="300" w:lineRule="auto"/>
        <w:ind w:left="0"/>
        <w:jc w:val="both"/>
        <w:rPr>
          <w:b/>
          <w:sz w:val="24"/>
          <w:szCs w:val="24"/>
        </w:rPr>
      </w:pPr>
      <w:r w:rsidRPr="002D3273">
        <w:rPr>
          <w:b/>
          <w:sz w:val="24"/>
          <w:szCs w:val="24"/>
        </w:rPr>
        <w:t>1. Показатели, позволяющие определить соответствие Товаров установленным Заказчиком требованиям:</w:t>
      </w:r>
    </w:p>
    <w:p w14:paraId="36754243" w14:textId="77777777" w:rsidR="00006425" w:rsidRPr="00006425" w:rsidRDefault="00006425" w:rsidP="00AB5535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146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10"/>
        <w:gridCol w:w="2977"/>
        <w:gridCol w:w="1417"/>
        <w:gridCol w:w="974"/>
        <w:gridCol w:w="1080"/>
        <w:gridCol w:w="2160"/>
        <w:gridCol w:w="3072"/>
      </w:tblGrid>
      <w:tr w:rsidR="00006425" w:rsidRPr="00006425" w14:paraId="616920A5" w14:textId="77777777" w:rsidTr="00350B1F">
        <w:trPr>
          <w:trHeight w:val="992"/>
        </w:trPr>
        <w:tc>
          <w:tcPr>
            <w:tcW w:w="710" w:type="dxa"/>
            <w:vMerge w:val="restart"/>
          </w:tcPr>
          <w:p w14:paraId="4B7BD410" w14:textId="77777777" w:rsidR="00006425" w:rsidRPr="00006425" w:rsidRDefault="00006425" w:rsidP="0000642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06425">
              <w:rPr>
                <w:rFonts w:ascii="Times New Roman" w:hAnsi="Times New Roman" w:cs="Times New Roman"/>
                <w:bCs/>
              </w:rPr>
              <w:t>№</w:t>
            </w:r>
          </w:p>
          <w:p w14:paraId="68834DD7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6425">
              <w:rPr>
                <w:rFonts w:ascii="Times New Roman" w:hAnsi="Times New Roman" w:cs="Times New Roman"/>
                <w:bCs/>
              </w:rPr>
              <w:t>п/п</w:t>
            </w:r>
          </w:p>
        </w:tc>
        <w:tc>
          <w:tcPr>
            <w:tcW w:w="2210" w:type="dxa"/>
            <w:vMerge w:val="restart"/>
          </w:tcPr>
          <w:p w14:paraId="104E1DC1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6425">
              <w:rPr>
                <w:rFonts w:ascii="Times New Roman" w:hAnsi="Times New Roman" w:cs="Times New Roman"/>
                <w:bCs/>
              </w:rPr>
              <w:t>Наименование товара, код товара по КТРУ</w:t>
            </w:r>
          </w:p>
        </w:tc>
        <w:tc>
          <w:tcPr>
            <w:tcW w:w="2977" w:type="dxa"/>
            <w:vMerge w:val="restart"/>
          </w:tcPr>
          <w:p w14:paraId="1FD83721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6425">
              <w:rPr>
                <w:rFonts w:ascii="Times New Roman" w:hAnsi="Times New Roman" w:cs="Times New Roman"/>
                <w:bCs/>
              </w:rPr>
              <w:t>Наименование показателя (характеристика)</w:t>
            </w:r>
          </w:p>
        </w:tc>
        <w:tc>
          <w:tcPr>
            <w:tcW w:w="1417" w:type="dxa"/>
            <w:vMerge w:val="restart"/>
          </w:tcPr>
          <w:p w14:paraId="44C7A170" w14:textId="77777777" w:rsidR="00006425" w:rsidRPr="00006425" w:rsidRDefault="00006425" w:rsidP="0000642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06425">
              <w:rPr>
                <w:rFonts w:ascii="Times New Roman" w:hAnsi="Times New Roman" w:cs="Times New Roman"/>
                <w:bCs/>
              </w:rPr>
              <w:t>Единица измерения показателя</w:t>
            </w:r>
          </w:p>
          <w:p w14:paraId="39892539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6425">
              <w:rPr>
                <w:rFonts w:ascii="Times New Roman" w:hAnsi="Times New Roman" w:cs="Times New Roman"/>
                <w:bCs/>
              </w:rPr>
              <w:t>(характеристики)</w:t>
            </w:r>
          </w:p>
        </w:tc>
        <w:tc>
          <w:tcPr>
            <w:tcW w:w="4214" w:type="dxa"/>
            <w:gridSpan w:val="3"/>
          </w:tcPr>
          <w:p w14:paraId="5D65C5E2" w14:textId="77777777" w:rsidR="00006425" w:rsidRPr="00006425" w:rsidRDefault="00006425" w:rsidP="00006425">
            <w:pPr>
              <w:jc w:val="center"/>
              <w:rPr>
                <w:rFonts w:ascii="Times New Roman" w:hAnsi="Times New Roman" w:cs="Times New Roman"/>
              </w:rPr>
            </w:pPr>
            <w:r w:rsidRPr="00006425">
              <w:rPr>
                <w:rFonts w:ascii="Times New Roman" w:hAnsi="Times New Roman" w:cs="Times New Roman"/>
                <w:bCs/>
              </w:rPr>
              <w:t>Значения показателей (характеристики)</w:t>
            </w:r>
          </w:p>
        </w:tc>
        <w:tc>
          <w:tcPr>
            <w:tcW w:w="3072" w:type="dxa"/>
            <w:vMerge w:val="restart"/>
          </w:tcPr>
          <w:p w14:paraId="24656890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6425">
              <w:rPr>
                <w:rFonts w:ascii="Times New Roman" w:hAnsi="Times New Roman" w:cs="Times New Roman"/>
                <w:bCs/>
              </w:rPr>
              <w:t>Обоснование включения показателя (характеристики) в описание объекта закупки</w:t>
            </w:r>
          </w:p>
        </w:tc>
      </w:tr>
      <w:tr w:rsidR="00006425" w:rsidRPr="00006425" w14:paraId="44C8BD12" w14:textId="77777777" w:rsidTr="00006425">
        <w:trPr>
          <w:trHeight w:val="915"/>
        </w:trPr>
        <w:tc>
          <w:tcPr>
            <w:tcW w:w="710" w:type="dxa"/>
            <w:vMerge/>
          </w:tcPr>
          <w:p w14:paraId="19164CF6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dxa"/>
            <w:vMerge/>
          </w:tcPr>
          <w:p w14:paraId="079325E1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</w:tcPr>
          <w:p w14:paraId="3320D82B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14:paraId="0E11C2A4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4" w:type="dxa"/>
            <w:gridSpan w:val="2"/>
          </w:tcPr>
          <w:p w14:paraId="5A64B8F6" w14:textId="77777777" w:rsidR="00006425" w:rsidRPr="00006425" w:rsidRDefault="00006425" w:rsidP="0000642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06425">
              <w:rPr>
                <w:rFonts w:ascii="Times New Roman" w:hAnsi="Times New Roman" w:cs="Times New Roman"/>
                <w:bCs/>
              </w:rPr>
              <w:t>Значение показателя (характеристики),</w:t>
            </w:r>
          </w:p>
          <w:p w14:paraId="651895B9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6425">
              <w:rPr>
                <w:rFonts w:ascii="Times New Roman" w:hAnsi="Times New Roman" w:cs="Times New Roman"/>
                <w:bCs/>
              </w:rPr>
              <w:t>которое может изменяться</w:t>
            </w:r>
          </w:p>
        </w:tc>
        <w:tc>
          <w:tcPr>
            <w:tcW w:w="2160" w:type="dxa"/>
            <w:vMerge w:val="restart"/>
          </w:tcPr>
          <w:p w14:paraId="7B34CAAC" w14:textId="77777777" w:rsidR="00006425" w:rsidRPr="00006425" w:rsidRDefault="00006425" w:rsidP="0000642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006425">
              <w:rPr>
                <w:rFonts w:ascii="Times New Roman" w:hAnsi="Times New Roman" w:cs="Times New Roman"/>
                <w:bCs/>
              </w:rPr>
              <w:t>Значение показателя (характеристики),</w:t>
            </w:r>
          </w:p>
          <w:p w14:paraId="33501AFA" w14:textId="77777777" w:rsidR="00006425" w:rsidRPr="00006425" w:rsidRDefault="00006425" w:rsidP="00006425">
            <w:pPr>
              <w:tabs>
                <w:tab w:val="left" w:pos="4477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6425">
              <w:rPr>
                <w:rFonts w:ascii="Times New Roman" w:hAnsi="Times New Roman" w:cs="Times New Roman"/>
                <w:bCs/>
              </w:rPr>
              <w:t>которое не может изменяться</w:t>
            </w:r>
          </w:p>
        </w:tc>
        <w:tc>
          <w:tcPr>
            <w:tcW w:w="3072" w:type="dxa"/>
            <w:vMerge/>
          </w:tcPr>
          <w:p w14:paraId="2327B147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06425" w:rsidRPr="00006425" w14:paraId="2AEE26A3" w14:textId="77777777" w:rsidTr="00006425">
        <w:trPr>
          <w:trHeight w:val="586"/>
        </w:trPr>
        <w:tc>
          <w:tcPr>
            <w:tcW w:w="710" w:type="dxa"/>
            <w:vMerge/>
          </w:tcPr>
          <w:p w14:paraId="640A31EE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dxa"/>
            <w:vMerge/>
          </w:tcPr>
          <w:p w14:paraId="762A61DB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</w:tcPr>
          <w:p w14:paraId="52F90C10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14:paraId="3750A53E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4" w:type="dxa"/>
          </w:tcPr>
          <w:p w14:paraId="2BE016CA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06425">
              <w:rPr>
                <w:rFonts w:ascii="Times New Roman" w:hAnsi="Times New Roman" w:cs="Times New Roman"/>
                <w:bCs/>
              </w:rPr>
              <w:t>Минимальное значение</w:t>
            </w:r>
          </w:p>
        </w:tc>
        <w:tc>
          <w:tcPr>
            <w:tcW w:w="1080" w:type="dxa"/>
          </w:tcPr>
          <w:p w14:paraId="4ED70000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06425">
              <w:rPr>
                <w:rFonts w:ascii="Times New Roman" w:hAnsi="Times New Roman" w:cs="Times New Roman"/>
                <w:bCs/>
              </w:rPr>
              <w:t>Максимальное значение</w:t>
            </w:r>
          </w:p>
        </w:tc>
        <w:tc>
          <w:tcPr>
            <w:tcW w:w="2160" w:type="dxa"/>
            <w:vMerge/>
          </w:tcPr>
          <w:p w14:paraId="2927D7D1" w14:textId="77777777" w:rsidR="00006425" w:rsidRPr="00006425" w:rsidRDefault="00006425" w:rsidP="00006425">
            <w:pPr>
              <w:ind w:left="72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72" w:type="dxa"/>
            <w:vMerge/>
          </w:tcPr>
          <w:p w14:paraId="788F4244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06425" w:rsidRPr="00006425" w14:paraId="6A15E397" w14:textId="77777777" w:rsidTr="00006425">
        <w:trPr>
          <w:trHeight w:val="586"/>
        </w:trPr>
        <w:tc>
          <w:tcPr>
            <w:tcW w:w="710" w:type="dxa"/>
            <w:vMerge w:val="restart"/>
          </w:tcPr>
          <w:p w14:paraId="0D4CFF7A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06425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2210" w:type="dxa"/>
            <w:vMerge w:val="restart"/>
          </w:tcPr>
          <w:p w14:paraId="5DF1B101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6425">
              <w:rPr>
                <w:rFonts w:ascii="Times New Roman" w:hAnsi="Times New Roman" w:cs="Times New Roman"/>
                <w:b/>
                <w:bCs/>
              </w:rPr>
              <w:t>Бульдозер</w:t>
            </w:r>
          </w:p>
          <w:p w14:paraId="1C204A5C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06425">
              <w:rPr>
                <w:rFonts w:ascii="Times New Roman" w:hAnsi="Times New Roman" w:cs="Times New Roman"/>
                <w:b/>
                <w:bCs/>
              </w:rPr>
              <w:t>28.92.21.000-00000002</w:t>
            </w:r>
          </w:p>
        </w:tc>
        <w:tc>
          <w:tcPr>
            <w:tcW w:w="2977" w:type="dxa"/>
          </w:tcPr>
          <w:p w14:paraId="1DD15A7B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Эксплуатационная масса</w:t>
            </w:r>
          </w:p>
        </w:tc>
        <w:tc>
          <w:tcPr>
            <w:tcW w:w="1417" w:type="dxa"/>
          </w:tcPr>
          <w:p w14:paraId="0388D6DC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Тонна;^метрическая тонна (1000 кг)</w:t>
            </w:r>
          </w:p>
        </w:tc>
        <w:tc>
          <w:tcPr>
            <w:tcW w:w="974" w:type="dxa"/>
          </w:tcPr>
          <w:p w14:paraId="33A775E9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16</w:t>
            </w:r>
          </w:p>
        </w:tc>
        <w:tc>
          <w:tcPr>
            <w:tcW w:w="1080" w:type="dxa"/>
          </w:tcPr>
          <w:p w14:paraId="3A634A21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2160" w:type="dxa"/>
          </w:tcPr>
          <w:p w14:paraId="0E1FAFB4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72" w:type="dxa"/>
          </w:tcPr>
          <w:p w14:paraId="70A44C74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Согласно КТРУ</w:t>
            </w:r>
          </w:p>
        </w:tc>
      </w:tr>
      <w:tr w:rsidR="00006425" w:rsidRPr="00006425" w14:paraId="00DD6B86" w14:textId="77777777" w:rsidTr="00006425">
        <w:trPr>
          <w:trHeight w:val="382"/>
        </w:trPr>
        <w:tc>
          <w:tcPr>
            <w:tcW w:w="710" w:type="dxa"/>
            <w:vMerge/>
          </w:tcPr>
          <w:p w14:paraId="64C915F5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115C4CBF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1CF8EEB7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Вид ходовой части</w:t>
            </w:r>
          </w:p>
        </w:tc>
        <w:tc>
          <w:tcPr>
            <w:tcW w:w="1417" w:type="dxa"/>
          </w:tcPr>
          <w:p w14:paraId="14EAA638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4" w:type="dxa"/>
          </w:tcPr>
          <w:p w14:paraId="08F76D9E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1734ED84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64888D62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Гусеничная</w:t>
            </w:r>
          </w:p>
        </w:tc>
        <w:tc>
          <w:tcPr>
            <w:tcW w:w="3072" w:type="dxa"/>
          </w:tcPr>
          <w:p w14:paraId="65A4DDCA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Согласно КТРУ</w:t>
            </w:r>
          </w:p>
        </w:tc>
      </w:tr>
      <w:tr w:rsidR="00006425" w:rsidRPr="00006425" w14:paraId="7C09E0D6" w14:textId="77777777" w:rsidTr="00006425">
        <w:trPr>
          <w:trHeight w:val="429"/>
        </w:trPr>
        <w:tc>
          <w:tcPr>
            <w:tcW w:w="710" w:type="dxa"/>
            <w:vMerge/>
          </w:tcPr>
          <w:p w14:paraId="49729EB0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4D3EA9D1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7805A119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Номинальная мощность двигателя</w:t>
            </w:r>
          </w:p>
        </w:tc>
        <w:tc>
          <w:tcPr>
            <w:tcW w:w="1417" w:type="dxa"/>
          </w:tcPr>
          <w:p w14:paraId="0B0224AF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Лошадиная сила</w:t>
            </w:r>
          </w:p>
        </w:tc>
        <w:tc>
          <w:tcPr>
            <w:tcW w:w="974" w:type="dxa"/>
          </w:tcPr>
          <w:p w14:paraId="6C4616ED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080" w:type="dxa"/>
          </w:tcPr>
          <w:p w14:paraId="57EA7BA1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2160" w:type="dxa"/>
          </w:tcPr>
          <w:p w14:paraId="5995C14E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72" w:type="dxa"/>
          </w:tcPr>
          <w:p w14:paraId="6125A3CD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Согласно КТРУ</w:t>
            </w:r>
          </w:p>
        </w:tc>
      </w:tr>
      <w:tr w:rsidR="00006425" w:rsidRPr="00006425" w14:paraId="0D4273D5" w14:textId="77777777" w:rsidTr="00006425">
        <w:trPr>
          <w:trHeight w:val="429"/>
        </w:trPr>
        <w:tc>
          <w:tcPr>
            <w:tcW w:w="710" w:type="dxa"/>
            <w:vMerge/>
          </w:tcPr>
          <w:p w14:paraId="22036B21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78318E5A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202F09D5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Тип двигателя</w:t>
            </w:r>
          </w:p>
        </w:tc>
        <w:tc>
          <w:tcPr>
            <w:tcW w:w="1417" w:type="dxa"/>
          </w:tcPr>
          <w:p w14:paraId="47990306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5415E46E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66E93556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1BB01B3B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дизельный</w:t>
            </w:r>
          </w:p>
        </w:tc>
        <w:tc>
          <w:tcPr>
            <w:tcW w:w="3072" w:type="dxa"/>
          </w:tcPr>
          <w:p w14:paraId="4E116AFE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Согласно КТРУ</w:t>
            </w:r>
          </w:p>
        </w:tc>
      </w:tr>
      <w:tr w:rsidR="00006425" w:rsidRPr="00006425" w14:paraId="352C9BCE" w14:textId="77777777" w:rsidTr="00006425">
        <w:trPr>
          <w:trHeight w:val="429"/>
        </w:trPr>
        <w:tc>
          <w:tcPr>
            <w:tcW w:w="710" w:type="dxa"/>
            <w:vMerge/>
          </w:tcPr>
          <w:p w14:paraId="496278E3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61C47361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488B450D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Эксплуатационная длина</w:t>
            </w:r>
          </w:p>
        </w:tc>
        <w:tc>
          <w:tcPr>
            <w:tcW w:w="1417" w:type="dxa"/>
          </w:tcPr>
          <w:p w14:paraId="21E4E462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миллиметр</w:t>
            </w:r>
          </w:p>
        </w:tc>
        <w:tc>
          <w:tcPr>
            <w:tcW w:w="974" w:type="dxa"/>
          </w:tcPr>
          <w:p w14:paraId="651A4337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6100</w:t>
            </w:r>
          </w:p>
        </w:tc>
        <w:tc>
          <w:tcPr>
            <w:tcW w:w="1080" w:type="dxa"/>
          </w:tcPr>
          <w:p w14:paraId="3B9176FD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6500</w:t>
            </w:r>
          </w:p>
        </w:tc>
        <w:tc>
          <w:tcPr>
            <w:tcW w:w="2160" w:type="dxa"/>
          </w:tcPr>
          <w:p w14:paraId="568E91DD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72" w:type="dxa"/>
          </w:tcPr>
          <w:p w14:paraId="367EAFD7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Применение техники с эксплуатационной длиной более 6500 мм затруднит ее эксплуатацию в стесненных условиях леса и при маневрах.</w:t>
            </w:r>
          </w:p>
        </w:tc>
      </w:tr>
      <w:tr w:rsidR="00006425" w:rsidRPr="00006425" w14:paraId="44A1F435" w14:textId="77777777" w:rsidTr="00006425">
        <w:trPr>
          <w:trHeight w:val="429"/>
        </w:trPr>
        <w:tc>
          <w:tcPr>
            <w:tcW w:w="710" w:type="dxa"/>
            <w:vMerge/>
          </w:tcPr>
          <w:p w14:paraId="0B61F95E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48A84238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7A014B96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Эксплуатационная  ширина</w:t>
            </w:r>
          </w:p>
        </w:tc>
        <w:tc>
          <w:tcPr>
            <w:tcW w:w="1417" w:type="dxa"/>
          </w:tcPr>
          <w:p w14:paraId="1EBDB341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миллиметр</w:t>
            </w:r>
          </w:p>
        </w:tc>
        <w:tc>
          <w:tcPr>
            <w:tcW w:w="974" w:type="dxa"/>
          </w:tcPr>
          <w:p w14:paraId="6E927E88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3300</w:t>
            </w:r>
          </w:p>
        </w:tc>
        <w:tc>
          <w:tcPr>
            <w:tcW w:w="1080" w:type="dxa"/>
          </w:tcPr>
          <w:p w14:paraId="050D10E9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3400</w:t>
            </w:r>
          </w:p>
        </w:tc>
        <w:tc>
          <w:tcPr>
            <w:tcW w:w="2160" w:type="dxa"/>
          </w:tcPr>
          <w:p w14:paraId="614E6487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72" w:type="dxa"/>
          </w:tcPr>
          <w:p w14:paraId="17737D7D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Применение техники с эксплуатационной шириной более 3400 мм затруднит ее эксплуатацию в стесненных условиях леса и при маневрах.</w:t>
            </w:r>
          </w:p>
        </w:tc>
      </w:tr>
      <w:tr w:rsidR="00006425" w:rsidRPr="00006425" w14:paraId="77E07238" w14:textId="77777777" w:rsidTr="00006425">
        <w:trPr>
          <w:trHeight w:val="429"/>
        </w:trPr>
        <w:tc>
          <w:tcPr>
            <w:tcW w:w="710" w:type="dxa"/>
            <w:vMerge/>
          </w:tcPr>
          <w:p w14:paraId="14228041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0A9EFFC7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10C737AF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Эксплуатационная  высота</w:t>
            </w:r>
          </w:p>
        </w:tc>
        <w:tc>
          <w:tcPr>
            <w:tcW w:w="1417" w:type="dxa"/>
          </w:tcPr>
          <w:p w14:paraId="45AFE581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миллиметр</w:t>
            </w:r>
          </w:p>
        </w:tc>
        <w:tc>
          <w:tcPr>
            <w:tcW w:w="974" w:type="dxa"/>
          </w:tcPr>
          <w:p w14:paraId="080450CC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3100</w:t>
            </w:r>
          </w:p>
        </w:tc>
        <w:tc>
          <w:tcPr>
            <w:tcW w:w="1080" w:type="dxa"/>
          </w:tcPr>
          <w:p w14:paraId="289C47CD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3450</w:t>
            </w:r>
          </w:p>
        </w:tc>
        <w:tc>
          <w:tcPr>
            <w:tcW w:w="2160" w:type="dxa"/>
          </w:tcPr>
          <w:p w14:paraId="0E7B44F7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72" w:type="dxa"/>
          </w:tcPr>
          <w:p w14:paraId="2A1161C4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Обусловлена габаритами трала</w:t>
            </w:r>
          </w:p>
        </w:tc>
      </w:tr>
      <w:tr w:rsidR="00006425" w:rsidRPr="00006425" w14:paraId="744873C8" w14:textId="77777777" w:rsidTr="00006425">
        <w:trPr>
          <w:trHeight w:val="429"/>
        </w:trPr>
        <w:tc>
          <w:tcPr>
            <w:tcW w:w="710" w:type="dxa"/>
            <w:vMerge/>
          </w:tcPr>
          <w:p w14:paraId="788ABC43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7D654229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30A8076C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Транспортная длина</w:t>
            </w:r>
          </w:p>
        </w:tc>
        <w:tc>
          <w:tcPr>
            <w:tcW w:w="1417" w:type="dxa"/>
          </w:tcPr>
          <w:p w14:paraId="39317CB2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миллиметр</w:t>
            </w:r>
          </w:p>
        </w:tc>
        <w:tc>
          <w:tcPr>
            <w:tcW w:w="974" w:type="dxa"/>
          </w:tcPr>
          <w:p w14:paraId="3A8996ED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4920</w:t>
            </w:r>
          </w:p>
        </w:tc>
        <w:tc>
          <w:tcPr>
            <w:tcW w:w="1080" w:type="dxa"/>
          </w:tcPr>
          <w:p w14:paraId="4B6FC8E8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5550</w:t>
            </w:r>
          </w:p>
        </w:tc>
        <w:tc>
          <w:tcPr>
            <w:tcW w:w="2160" w:type="dxa"/>
          </w:tcPr>
          <w:p w14:paraId="1A7B38B6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72" w:type="dxa"/>
          </w:tcPr>
          <w:p w14:paraId="043B5C16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 xml:space="preserve">Обусловлена характеристиками имеющегося трала, для перевозок без </w:t>
            </w:r>
            <w:proofErr w:type="spellStart"/>
            <w:r w:rsidRPr="00AD1539">
              <w:rPr>
                <w:rFonts w:ascii="Times New Roman" w:hAnsi="Times New Roman" w:cs="Times New Roman"/>
                <w:bCs/>
              </w:rPr>
              <w:t>спецразрешения</w:t>
            </w:r>
            <w:proofErr w:type="spellEnd"/>
            <w:r w:rsidRPr="00AD1539">
              <w:rPr>
                <w:rFonts w:ascii="Times New Roman" w:hAnsi="Times New Roman" w:cs="Times New Roman"/>
                <w:bCs/>
              </w:rPr>
              <w:t xml:space="preserve"> в процессе эксплуатации машины</w:t>
            </w:r>
          </w:p>
        </w:tc>
      </w:tr>
      <w:tr w:rsidR="00006425" w:rsidRPr="00006425" w14:paraId="4368045E" w14:textId="77777777" w:rsidTr="00006425">
        <w:trPr>
          <w:trHeight w:val="429"/>
        </w:trPr>
        <w:tc>
          <w:tcPr>
            <w:tcW w:w="710" w:type="dxa"/>
            <w:vMerge/>
          </w:tcPr>
          <w:p w14:paraId="1A8EBDEA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71187007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518EBB52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Транспортная ширина</w:t>
            </w:r>
          </w:p>
        </w:tc>
        <w:tc>
          <w:tcPr>
            <w:tcW w:w="1417" w:type="dxa"/>
          </w:tcPr>
          <w:p w14:paraId="6BB51F83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миллиметр</w:t>
            </w:r>
          </w:p>
        </w:tc>
        <w:tc>
          <w:tcPr>
            <w:tcW w:w="974" w:type="dxa"/>
          </w:tcPr>
          <w:p w14:paraId="1E86E5EB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080" w:type="dxa"/>
          </w:tcPr>
          <w:p w14:paraId="382F2FA1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2400</w:t>
            </w:r>
          </w:p>
        </w:tc>
        <w:tc>
          <w:tcPr>
            <w:tcW w:w="2160" w:type="dxa"/>
          </w:tcPr>
          <w:p w14:paraId="0543035E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72" w:type="dxa"/>
          </w:tcPr>
          <w:p w14:paraId="76E4D263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 xml:space="preserve">Обусловлена характеристиками имеющегося трала, для перевозок без </w:t>
            </w:r>
            <w:proofErr w:type="spellStart"/>
            <w:r w:rsidRPr="00AD1539">
              <w:rPr>
                <w:rFonts w:ascii="Times New Roman" w:hAnsi="Times New Roman" w:cs="Times New Roman"/>
                <w:bCs/>
              </w:rPr>
              <w:t>спецразрешения</w:t>
            </w:r>
            <w:proofErr w:type="spellEnd"/>
            <w:r w:rsidRPr="00AD1539">
              <w:rPr>
                <w:rFonts w:ascii="Times New Roman" w:hAnsi="Times New Roman" w:cs="Times New Roman"/>
                <w:bCs/>
              </w:rPr>
              <w:t xml:space="preserve"> в процессе эксплуатации машины</w:t>
            </w:r>
          </w:p>
        </w:tc>
      </w:tr>
      <w:tr w:rsidR="00006425" w:rsidRPr="00006425" w14:paraId="08A21D2B" w14:textId="77777777" w:rsidTr="00006425">
        <w:trPr>
          <w:trHeight w:val="429"/>
        </w:trPr>
        <w:tc>
          <w:tcPr>
            <w:tcW w:w="710" w:type="dxa"/>
            <w:vMerge/>
          </w:tcPr>
          <w:p w14:paraId="087C7347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295F1834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40303937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Транспортная высота</w:t>
            </w:r>
          </w:p>
        </w:tc>
        <w:tc>
          <w:tcPr>
            <w:tcW w:w="1417" w:type="dxa"/>
          </w:tcPr>
          <w:p w14:paraId="150FC0E9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миллиметр</w:t>
            </w:r>
          </w:p>
        </w:tc>
        <w:tc>
          <w:tcPr>
            <w:tcW w:w="974" w:type="dxa"/>
          </w:tcPr>
          <w:p w14:paraId="18685A87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3100</w:t>
            </w:r>
          </w:p>
        </w:tc>
        <w:tc>
          <w:tcPr>
            <w:tcW w:w="1080" w:type="dxa"/>
          </w:tcPr>
          <w:p w14:paraId="7665A323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3300</w:t>
            </w:r>
          </w:p>
        </w:tc>
        <w:tc>
          <w:tcPr>
            <w:tcW w:w="2160" w:type="dxa"/>
          </w:tcPr>
          <w:p w14:paraId="34307B77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72" w:type="dxa"/>
          </w:tcPr>
          <w:p w14:paraId="42FD408C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 xml:space="preserve">Обусловлена характеристиками имеющегося трала, для перевозок без </w:t>
            </w:r>
            <w:proofErr w:type="spellStart"/>
            <w:r w:rsidRPr="00AD1539">
              <w:rPr>
                <w:rFonts w:ascii="Times New Roman" w:hAnsi="Times New Roman" w:cs="Times New Roman"/>
                <w:bCs/>
              </w:rPr>
              <w:lastRenderedPageBreak/>
              <w:t>спецразрешения</w:t>
            </w:r>
            <w:proofErr w:type="spellEnd"/>
            <w:r w:rsidRPr="00AD1539">
              <w:rPr>
                <w:rFonts w:ascii="Times New Roman" w:hAnsi="Times New Roman" w:cs="Times New Roman"/>
                <w:bCs/>
              </w:rPr>
              <w:t xml:space="preserve"> в процессе эксплуатации машины</w:t>
            </w:r>
          </w:p>
        </w:tc>
      </w:tr>
      <w:tr w:rsidR="00006425" w:rsidRPr="00006425" w14:paraId="3A85D9AC" w14:textId="77777777" w:rsidTr="00006425">
        <w:trPr>
          <w:trHeight w:val="429"/>
        </w:trPr>
        <w:tc>
          <w:tcPr>
            <w:tcW w:w="710" w:type="dxa"/>
            <w:vMerge/>
          </w:tcPr>
          <w:p w14:paraId="4E45BA16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6400B20F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09BBE203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Количество цилиндров</w:t>
            </w:r>
          </w:p>
        </w:tc>
        <w:tc>
          <w:tcPr>
            <w:tcW w:w="1417" w:type="dxa"/>
          </w:tcPr>
          <w:p w14:paraId="07DA4A89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AD1539">
              <w:rPr>
                <w:rFonts w:ascii="Times New Roman" w:hAnsi="Times New Roman" w:cs="Times New Roman"/>
                <w:shd w:val="clear" w:color="auto" w:fill="FFFFFF"/>
              </w:rPr>
              <w:t>щтука</w:t>
            </w:r>
            <w:proofErr w:type="spellEnd"/>
          </w:p>
        </w:tc>
        <w:tc>
          <w:tcPr>
            <w:tcW w:w="974" w:type="dxa"/>
          </w:tcPr>
          <w:p w14:paraId="5C6A1B25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6DA04F2D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3A0A7167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072" w:type="dxa"/>
          </w:tcPr>
          <w:p w14:paraId="3DAD403B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 xml:space="preserve">Соответствует </w:t>
            </w:r>
            <w:proofErr w:type="spellStart"/>
            <w:r w:rsidRPr="00AD1539">
              <w:rPr>
                <w:rFonts w:ascii="Times New Roman" w:hAnsi="Times New Roman" w:cs="Times New Roman"/>
                <w:bCs/>
              </w:rPr>
              <w:t>типоразмерности</w:t>
            </w:r>
            <w:proofErr w:type="spellEnd"/>
            <w:r w:rsidRPr="00AD1539">
              <w:rPr>
                <w:rFonts w:ascii="Times New Roman" w:hAnsi="Times New Roman" w:cs="Times New Roman"/>
                <w:bCs/>
              </w:rPr>
              <w:t xml:space="preserve"> большинства производителей.</w:t>
            </w:r>
          </w:p>
        </w:tc>
      </w:tr>
      <w:tr w:rsidR="00006425" w:rsidRPr="00006425" w14:paraId="15206A62" w14:textId="77777777" w:rsidTr="00006425">
        <w:trPr>
          <w:trHeight w:val="429"/>
        </w:trPr>
        <w:tc>
          <w:tcPr>
            <w:tcW w:w="710" w:type="dxa"/>
            <w:vMerge/>
          </w:tcPr>
          <w:p w14:paraId="3BFC64D7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5CB55F46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3514F219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Рама</w:t>
            </w:r>
          </w:p>
        </w:tc>
        <w:tc>
          <w:tcPr>
            <w:tcW w:w="1417" w:type="dxa"/>
          </w:tcPr>
          <w:p w14:paraId="7F98719C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164B6749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65C60780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791AAB3D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Несущая стальная конструкция</w:t>
            </w:r>
          </w:p>
        </w:tc>
        <w:tc>
          <w:tcPr>
            <w:tcW w:w="3072" w:type="dxa"/>
          </w:tcPr>
          <w:p w14:paraId="0F283907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Обеспечение жесткости машины при работе</w:t>
            </w:r>
          </w:p>
        </w:tc>
      </w:tr>
      <w:tr w:rsidR="00006425" w:rsidRPr="00006425" w14:paraId="4232F12D" w14:textId="77777777" w:rsidTr="00006425">
        <w:trPr>
          <w:trHeight w:val="429"/>
        </w:trPr>
        <w:tc>
          <w:tcPr>
            <w:tcW w:w="710" w:type="dxa"/>
            <w:vMerge/>
          </w:tcPr>
          <w:p w14:paraId="179DE4DB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1F616254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7605EFE7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Тип трансмиссии</w:t>
            </w:r>
          </w:p>
        </w:tc>
        <w:tc>
          <w:tcPr>
            <w:tcW w:w="1417" w:type="dxa"/>
          </w:tcPr>
          <w:p w14:paraId="5CD16462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6804D9FE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1D2BCFAD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34CAD0A1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Гидромеханическая с электрогидравлическим управлением, с возможностью автоматического переключения передач и блокировкой гидротрансформатора</w:t>
            </w:r>
          </w:p>
        </w:tc>
        <w:tc>
          <w:tcPr>
            <w:tcW w:w="3072" w:type="dxa"/>
          </w:tcPr>
          <w:p w14:paraId="63B26D7A" w14:textId="77777777" w:rsidR="00006425" w:rsidRPr="00AD1539" w:rsidRDefault="00006425" w:rsidP="00006425">
            <w:pPr>
              <w:numPr>
                <w:ilvl w:val="0"/>
                <w:numId w:val="1"/>
              </w:num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1539">
              <w:rPr>
                <w:rFonts w:ascii="Times New Roman" w:hAnsi="Times New Roman" w:cs="Times New Roman"/>
                <w:bCs/>
              </w:rPr>
              <w:t xml:space="preserve">Высокие динамические нагрузки при работе машины. Позволяет </w:t>
            </w:r>
            <w:r w:rsidRPr="00AD1539">
              <w:rPr>
                <w:rFonts w:ascii="Times New Roman" w:hAnsi="Times New Roman" w:cs="Times New Roman"/>
              </w:rPr>
              <w:t>повысить  производительность техники, за счет сокращения времени рабочего цикла, и топливную экономичность, в особенности на перегонах.</w:t>
            </w:r>
          </w:p>
          <w:p w14:paraId="4F1EDBFA" w14:textId="77777777" w:rsidR="00006425" w:rsidRPr="00AD1539" w:rsidRDefault="00006425" w:rsidP="00006425">
            <w:pPr>
              <w:numPr>
                <w:ilvl w:val="0"/>
                <w:numId w:val="1"/>
              </w:num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1539">
              <w:rPr>
                <w:rFonts w:ascii="Times New Roman" w:hAnsi="Times New Roman" w:cs="Times New Roman"/>
              </w:rPr>
              <w:t>повышение ресурса трансмиссии, за счет оптимального переключения передач и исключения ошибок оператора</w:t>
            </w:r>
          </w:p>
          <w:p w14:paraId="6DE9ECEB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06425" w:rsidRPr="00006425" w14:paraId="1B9FB5F9" w14:textId="77777777" w:rsidTr="00006425">
        <w:trPr>
          <w:trHeight w:val="429"/>
        </w:trPr>
        <w:tc>
          <w:tcPr>
            <w:tcW w:w="710" w:type="dxa"/>
            <w:vMerge/>
          </w:tcPr>
          <w:p w14:paraId="375B244A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3E8BF5A9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1A5C38E0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Количество катков опорных с каждой стороны</w:t>
            </w:r>
          </w:p>
        </w:tc>
        <w:tc>
          <w:tcPr>
            <w:tcW w:w="1417" w:type="dxa"/>
          </w:tcPr>
          <w:p w14:paraId="5EFEB31A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штука</w:t>
            </w:r>
          </w:p>
        </w:tc>
        <w:tc>
          <w:tcPr>
            <w:tcW w:w="974" w:type="dxa"/>
          </w:tcPr>
          <w:p w14:paraId="6C29E274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1DE17F91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6EE7A83A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072" w:type="dxa"/>
          </w:tcPr>
          <w:p w14:paraId="482DAF02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Равномерное распределение нагрузки на гусеницу.</w:t>
            </w:r>
          </w:p>
        </w:tc>
      </w:tr>
      <w:tr w:rsidR="00006425" w:rsidRPr="00006425" w14:paraId="370EB1A8" w14:textId="77777777" w:rsidTr="00006425">
        <w:trPr>
          <w:trHeight w:val="429"/>
        </w:trPr>
        <w:tc>
          <w:tcPr>
            <w:tcW w:w="710" w:type="dxa"/>
            <w:vMerge/>
          </w:tcPr>
          <w:p w14:paraId="5914C78E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0D3871F9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497919B3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Количество катков поддерживающих с каждой стороны</w:t>
            </w:r>
          </w:p>
        </w:tc>
        <w:tc>
          <w:tcPr>
            <w:tcW w:w="1417" w:type="dxa"/>
          </w:tcPr>
          <w:p w14:paraId="45DBC35D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штука</w:t>
            </w:r>
          </w:p>
        </w:tc>
        <w:tc>
          <w:tcPr>
            <w:tcW w:w="974" w:type="dxa"/>
          </w:tcPr>
          <w:p w14:paraId="1AE2B0BD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05A2EFFF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56DDB8FE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072" w:type="dxa"/>
          </w:tcPr>
          <w:p w14:paraId="130EBA53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Обеспечение равномерного  натяжения гусеницы</w:t>
            </w:r>
          </w:p>
        </w:tc>
      </w:tr>
      <w:tr w:rsidR="00006425" w:rsidRPr="00006425" w14:paraId="291CC99D" w14:textId="77777777" w:rsidTr="00006425">
        <w:trPr>
          <w:trHeight w:val="429"/>
        </w:trPr>
        <w:tc>
          <w:tcPr>
            <w:tcW w:w="710" w:type="dxa"/>
            <w:vMerge/>
          </w:tcPr>
          <w:p w14:paraId="49C25A04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40041914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7842F4FF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Ширина башмака</w:t>
            </w:r>
          </w:p>
        </w:tc>
        <w:tc>
          <w:tcPr>
            <w:tcW w:w="1417" w:type="dxa"/>
          </w:tcPr>
          <w:p w14:paraId="3BBDC795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миллиметр</w:t>
            </w:r>
          </w:p>
        </w:tc>
        <w:tc>
          <w:tcPr>
            <w:tcW w:w="974" w:type="dxa"/>
          </w:tcPr>
          <w:p w14:paraId="7A9E7D29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2D348C86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53FFC99E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510</w:t>
            </w:r>
          </w:p>
        </w:tc>
        <w:tc>
          <w:tcPr>
            <w:tcW w:w="3072" w:type="dxa"/>
          </w:tcPr>
          <w:p w14:paraId="16E6A38B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Обусловлена габаритами трала и максимально допустимой величиной удельного давления на почву</w:t>
            </w:r>
          </w:p>
        </w:tc>
      </w:tr>
      <w:tr w:rsidR="00006425" w:rsidRPr="00006425" w14:paraId="3BAB77DD" w14:textId="77777777" w:rsidTr="00006425">
        <w:trPr>
          <w:trHeight w:val="429"/>
        </w:trPr>
        <w:tc>
          <w:tcPr>
            <w:tcW w:w="710" w:type="dxa"/>
            <w:vMerge/>
          </w:tcPr>
          <w:p w14:paraId="506F55C4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5A3A0FDA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007EFB43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Защита от опрокидывания</w:t>
            </w:r>
          </w:p>
        </w:tc>
        <w:tc>
          <w:tcPr>
            <w:tcW w:w="1417" w:type="dxa"/>
          </w:tcPr>
          <w:p w14:paraId="2279DD62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382EBA3E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73AB9FFE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1A25D61A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наличие</w:t>
            </w:r>
          </w:p>
        </w:tc>
        <w:tc>
          <w:tcPr>
            <w:tcW w:w="3072" w:type="dxa"/>
          </w:tcPr>
          <w:p w14:paraId="38935C9E" w14:textId="77777777" w:rsidR="00006425" w:rsidRPr="00AD1539" w:rsidRDefault="00006425" w:rsidP="00006425">
            <w:pPr>
              <w:spacing w:line="315" w:lineRule="atLeast"/>
              <w:ind w:firstLine="45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  <w:r w:rsidRPr="00AD1539">
              <w:rPr>
                <w:rFonts w:ascii="Times New Roman" w:hAnsi="Times New Roman" w:cs="Times New Roman"/>
                <w:bCs/>
              </w:rPr>
              <w:t xml:space="preserve">Соблюдение условий охраны труда, соответствие </w:t>
            </w:r>
            <w:r w:rsidRPr="00AD1539">
              <w:rPr>
                <w:rFonts w:ascii="Times New Roman" w:hAnsi="Times New Roman" w:cs="Times New Roman"/>
                <w:spacing w:val="-10"/>
              </w:rPr>
              <w:t xml:space="preserve">требованиям технического регламента таможенного союза «О безопасности </w:t>
            </w:r>
            <w:r w:rsidRPr="00AD1539">
              <w:rPr>
                <w:rFonts w:ascii="Times New Roman" w:hAnsi="Times New Roman" w:cs="Times New Roman"/>
              </w:rPr>
              <w:t>машин и оборудования» ТРТС 010/2011.</w:t>
            </w:r>
          </w:p>
          <w:p w14:paraId="0854E395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06425" w:rsidRPr="00006425" w14:paraId="7902EF27" w14:textId="77777777" w:rsidTr="00006425">
        <w:trPr>
          <w:trHeight w:val="429"/>
        </w:trPr>
        <w:tc>
          <w:tcPr>
            <w:tcW w:w="710" w:type="dxa"/>
            <w:vMerge/>
          </w:tcPr>
          <w:p w14:paraId="3C221D9F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03D7296B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705C9A60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Защита двигателя</w:t>
            </w:r>
          </w:p>
        </w:tc>
        <w:tc>
          <w:tcPr>
            <w:tcW w:w="1417" w:type="dxa"/>
          </w:tcPr>
          <w:p w14:paraId="2B9B5108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00807900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5BAEA75A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565703EF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наличие</w:t>
            </w:r>
          </w:p>
        </w:tc>
        <w:tc>
          <w:tcPr>
            <w:tcW w:w="3072" w:type="dxa"/>
          </w:tcPr>
          <w:p w14:paraId="633EBDC4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Специфика работы в лесной отрасли</w:t>
            </w:r>
          </w:p>
        </w:tc>
      </w:tr>
      <w:tr w:rsidR="00006425" w:rsidRPr="00006425" w14:paraId="1C7180A3" w14:textId="77777777" w:rsidTr="00006425">
        <w:trPr>
          <w:trHeight w:val="429"/>
        </w:trPr>
        <w:tc>
          <w:tcPr>
            <w:tcW w:w="710" w:type="dxa"/>
            <w:vMerge/>
          </w:tcPr>
          <w:p w14:paraId="009D9B0A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39518974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0812F12D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Защита трансмиссии</w:t>
            </w:r>
          </w:p>
        </w:tc>
        <w:tc>
          <w:tcPr>
            <w:tcW w:w="1417" w:type="dxa"/>
          </w:tcPr>
          <w:p w14:paraId="59BAF59B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746D263A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1A6086FE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042784EF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наличие</w:t>
            </w:r>
          </w:p>
        </w:tc>
        <w:tc>
          <w:tcPr>
            <w:tcW w:w="3072" w:type="dxa"/>
          </w:tcPr>
          <w:p w14:paraId="7B238350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Специфика работы в лесной отрасли</w:t>
            </w:r>
          </w:p>
        </w:tc>
      </w:tr>
      <w:tr w:rsidR="00006425" w:rsidRPr="00006425" w14:paraId="1CF1BB46" w14:textId="77777777" w:rsidTr="00006425">
        <w:trPr>
          <w:trHeight w:val="429"/>
        </w:trPr>
        <w:tc>
          <w:tcPr>
            <w:tcW w:w="710" w:type="dxa"/>
            <w:vMerge/>
          </w:tcPr>
          <w:p w14:paraId="4960A855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1C26AAC9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127295B2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AD1539">
              <w:rPr>
                <w:rFonts w:ascii="Times New Roman" w:hAnsi="Times New Roman" w:cs="Times New Roman"/>
                <w:shd w:val="clear" w:color="auto" w:fill="FFFFFF"/>
              </w:rPr>
              <w:t>Джойстиковое</w:t>
            </w:r>
            <w:proofErr w:type="spellEnd"/>
            <w:r w:rsidRPr="00AD1539">
              <w:rPr>
                <w:rFonts w:ascii="Times New Roman" w:hAnsi="Times New Roman" w:cs="Times New Roman"/>
                <w:shd w:val="clear" w:color="auto" w:fill="FFFFFF"/>
              </w:rPr>
              <w:t xml:space="preserve"> управление рабочими органами бульдозера</w:t>
            </w:r>
          </w:p>
        </w:tc>
        <w:tc>
          <w:tcPr>
            <w:tcW w:w="1417" w:type="dxa"/>
          </w:tcPr>
          <w:p w14:paraId="50E59BBD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139485D8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43DF5D53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6B0C1948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наличие</w:t>
            </w:r>
          </w:p>
        </w:tc>
        <w:tc>
          <w:tcPr>
            <w:tcW w:w="3072" w:type="dxa"/>
          </w:tcPr>
          <w:p w14:paraId="4A32E115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Улучшение условий работы оператора, точность управления навесным оборудованием и перемещением машины.</w:t>
            </w:r>
          </w:p>
        </w:tc>
      </w:tr>
      <w:tr w:rsidR="00006425" w:rsidRPr="00006425" w14:paraId="65EE26BF" w14:textId="77777777" w:rsidTr="00006425">
        <w:trPr>
          <w:trHeight w:val="429"/>
        </w:trPr>
        <w:tc>
          <w:tcPr>
            <w:tcW w:w="710" w:type="dxa"/>
            <w:vMerge/>
          </w:tcPr>
          <w:p w14:paraId="00AA1B57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18E780D8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0446A6B4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 xml:space="preserve">Металлическая </w:t>
            </w:r>
            <w:proofErr w:type="spellStart"/>
            <w:r w:rsidRPr="00AD1539">
              <w:rPr>
                <w:rFonts w:ascii="Times New Roman" w:hAnsi="Times New Roman" w:cs="Times New Roman"/>
                <w:shd w:val="clear" w:color="auto" w:fill="FFFFFF"/>
              </w:rPr>
              <w:t>капотировка</w:t>
            </w:r>
            <w:proofErr w:type="spellEnd"/>
            <w:r w:rsidRPr="00AD1539">
              <w:rPr>
                <w:rFonts w:ascii="Times New Roman" w:hAnsi="Times New Roman" w:cs="Times New Roman"/>
                <w:shd w:val="clear" w:color="auto" w:fill="FFFFFF"/>
              </w:rPr>
              <w:t xml:space="preserve"> бульдозера</w:t>
            </w:r>
          </w:p>
        </w:tc>
        <w:tc>
          <w:tcPr>
            <w:tcW w:w="1417" w:type="dxa"/>
          </w:tcPr>
          <w:p w14:paraId="25760A44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3C749DBF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60D46BB5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5034F3A4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наличие</w:t>
            </w:r>
          </w:p>
        </w:tc>
        <w:tc>
          <w:tcPr>
            <w:tcW w:w="3072" w:type="dxa"/>
          </w:tcPr>
          <w:p w14:paraId="1A73C235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Специфика работы в лесной отрасли</w:t>
            </w:r>
          </w:p>
        </w:tc>
      </w:tr>
      <w:tr w:rsidR="00006425" w:rsidRPr="00006425" w14:paraId="53C9D4DA" w14:textId="77777777" w:rsidTr="00006425">
        <w:trPr>
          <w:trHeight w:val="429"/>
        </w:trPr>
        <w:tc>
          <w:tcPr>
            <w:tcW w:w="710" w:type="dxa"/>
            <w:vMerge/>
          </w:tcPr>
          <w:p w14:paraId="7C514FC4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566DFEFF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  <w:vAlign w:val="bottom"/>
          </w:tcPr>
          <w:p w14:paraId="54DC72F3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  <w:iCs/>
              </w:rPr>
              <w:t>Металлическая обрешетка кабины, дополнительная защита двигателя и трансмиссии,</w:t>
            </w:r>
          </w:p>
        </w:tc>
        <w:tc>
          <w:tcPr>
            <w:tcW w:w="1417" w:type="dxa"/>
            <w:vAlign w:val="bottom"/>
          </w:tcPr>
          <w:p w14:paraId="2832A6DA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4" w:type="dxa"/>
          </w:tcPr>
          <w:p w14:paraId="3A37B31E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05DF490A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6201AE84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Установлено</w:t>
            </w:r>
          </w:p>
        </w:tc>
        <w:tc>
          <w:tcPr>
            <w:tcW w:w="3072" w:type="dxa"/>
          </w:tcPr>
          <w:p w14:paraId="7590EC65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Специфика работы в лесной отрасли, защита остекления бульдозера от не больших веток и сучьев.</w:t>
            </w:r>
          </w:p>
        </w:tc>
      </w:tr>
      <w:tr w:rsidR="00006425" w:rsidRPr="00006425" w14:paraId="37564708" w14:textId="77777777" w:rsidTr="00006425">
        <w:trPr>
          <w:trHeight w:val="429"/>
        </w:trPr>
        <w:tc>
          <w:tcPr>
            <w:tcW w:w="710" w:type="dxa"/>
            <w:vMerge/>
          </w:tcPr>
          <w:p w14:paraId="00F79A46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35E61233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  <w:vAlign w:val="bottom"/>
          </w:tcPr>
          <w:p w14:paraId="5654ECCB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D1539">
              <w:rPr>
                <w:rFonts w:ascii="Times New Roman" w:eastAsia="Calibri" w:hAnsi="Times New Roman" w:cs="Times New Roman"/>
                <w:iCs/>
              </w:rPr>
              <w:t>Металлическая защита от падающих деревьев</w:t>
            </w:r>
            <w:r w:rsidRPr="00AD1539">
              <w:rPr>
                <w:rFonts w:ascii="Times New Roman" w:hAnsi="Times New Roman" w:cs="Times New Roman"/>
                <w:bCs/>
              </w:rPr>
              <w:t xml:space="preserve"> . </w:t>
            </w:r>
            <w:r w:rsidRPr="00AD1539">
              <w:rPr>
                <w:rFonts w:ascii="Times New Roman" w:hAnsi="Times New Roman" w:cs="Times New Roman"/>
                <w:bCs/>
              </w:rPr>
              <w:lastRenderedPageBreak/>
              <w:t>Жесткая каркасная.</w:t>
            </w:r>
          </w:p>
        </w:tc>
        <w:tc>
          <w:tcPr>
            <w:tcW w:w="1417" w:type="dxa"/>
            <w:vAlign w:val="bottom"/>
          </w:tcPr>
          <w:p w14:paraId="130D0AE1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4" w:type="dxa"/>
          </w:tcPr>
          <w:p w14:paraId="76671920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6C3BD416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4E444CBF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В наличии</w:t>
            </w:r>
          </w:p>
        </w:tc>
        <w:tc>
          <w:tcPr>
            <w:tcW w:w="3072" w:type="dxa"/>
          </w:tcPr>
          <w:p w14:paraId="2D4125DC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 xml:space="preserve">Специфика работы в лесной отрасли, Защита от крупных </w:t>
            </w:r>
            <w:r w:rsidRPr="00AD1539">
              <w:rPr>
                <w:rFonts w:ascii="Times New Roman" w:hAnsi="Times New Roman" w:cs="Times New Roman"/>
                <w:bCs/>
              </w:rPr>
              <w:lastRenderedPageBreak/>
              <w:t>веток и падающих деревьев.</w:t>
            </w:r>
          </w:p>
        </w:tc>
      </w:tr>
      <w:tr w:rsidR="00006425" w:rsidRPr="00006425" w14:paraId="3404F715" w14:textId="77777777" w:rsidTr="00006425">
        <w:trPr>
          <w:trHeight w:val="429"/>
        </w:trPr>
        <w:tc>
          <w:tcPr>
            <w:tcW w:w="710" w:type="dxa"/>
            <w:vMerge/>
          </w:tcPr>
          <w:p w14:paraId="03EFDD25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240382C0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  <w:vAlign w:val="bottom"/>
          </w:tcPr>
          <w:p w14:paraId="35BBBCF8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Тормозная система</w:t>
            </w:r>
          </w:p>
        </w:tc>
        <w:tc>
          <w:tcPr>
            <w:tcW w:w="1417" w:type="dxa"/>
            <w:vAlign w:val="bottom"/>
          </w:tcPr>
          <w:p w14:paraId="7E4D38ED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4" w:type="dxa"/>
          </w:tcPr>
          <w:p w14:paraId="738DDD32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246BC62B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559E34F7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hAnsi="Times New Roman" w:cs="Times New Roman"/>
                <w:bCs/>
              </w:rPr>
              <w:t xml:space="preserve">гидравлическая (гидрозамок), </w:t>
            </w:r>
            <w:proofErr w:type="spellStart"/>
            <w:r w:rsidRPr="00AD1539">
              <w:rPr>
                <w:rFonts w:ascii="Times New Roman" w:hAnsi="Times New Roman" w:cs="Times New Roman"/>
                <w:bCs/>
              </w:rPr>
              <w:t>нормальнозамкнутые</w:t>
            </w:r>
            <w:proofErr w:type="spellEnd"/>
            <w:r w:rsidRPr="00AD1539">
              <w:rPr>
                <w:rFonts w:ascii="Times New Roman" w:hAnsi="Times New Roman" w:cs="Times New Roman"/>
                <w:bCs/>
              </w:rPr>
              <w:t xml:space="preserve"> многодисковые фрикционы – дисковые тормоза.</w:t>
            </w:r>
          </w:p>
        </w:tc>
        <w:tc>
          <w:tcPr>
            <w:tcW w:w="3072" w:type="dxa"/>
          </w:tcPr>
          <w:p w14:paraId="3162BD4D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Обусловлено требованиями по эксплуатации , повышенной надежностью системы такого типа.</w:t>
            </w:r>
          </w:p>
        </w:tc>
      </w:tr>
      <w:tr w:rsidR="00006425" w:rsidRPr="00006425" w14:paraId="6E23745E" w14:textId="77777777" w:rsidTr="00006425">
        <w:trPr>
          <w:trHeight w:val="429"/>
        </w:trPr>
        <w:tc>
          <w:tcPr>
            <w:tcW w:w="710" w:type="dxa"/>
            <w:vMerge/>
          </w:tcPr>
          <w:p w14:paraId="3D87BEBD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1BAD37E6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5F4620DC" w14:textId="704B015F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 xml:space="preserve">Наличие </w:t>
            </w:r>
            <w:proofErr w:type="spellStart"/>
            <w:r w:rsidRPr="00AD1539">
              <w:rPr>
                <w:rFonts w:ascii="Times New Roman" w:hAnsi="Times New Roman" w:cs="Times New Roman"/>
                <w:shd w:val="clear" w:color="auto" w:fill="FFFFFF"/>
              </w:rPr>
              <w:t>отопителя</w:t>
            </w:r>
            <w:proofErr w:type="spellEnd"/>
            <w:r w:rsidRPr="00AD1539">
              <w:rPr>
                <w:rFonts w:ascii="Times New Roman" w:hAnsi="Times New Roman" w:cs="Times New Roman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</w:tcPr>
          <w:p w14:paraId="20677B81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3CF9C6B3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55489BC4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5D8C86C4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3072" w:type="dxa"/>
          </w:tcPr>
          <w:p w14:paraId="731B01DD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Согласно КТРУ</w:t>
            </w:r>
          </w:p>
        </w:tc>
      </w:tr>
      <w:tr w:rsidR="00006425" w:rsidRPr="00006425" w14:paraId="4461A478" w14:textId="77777777" w:rsidTr="00006425">
        <w:trPr>
          <w:trHeight w:val="429"/>
        </w:trPr>
        <w:tc>
          <w:tcPr>
            <w:tcW w:w="710" w:type="dxa"/>
            <w:vMerge/>
          </w:tcPr>
          <w:p w14:paraId="6134285E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28FD7F7B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201069A7" w14:textId="77777777" w:rsidR="00006425" w:rsidRPr="00AD1539" w:rsidRDefault="00006425" w:rsidP="00006425">
            <w:pPr>
              <w:shd w:val="clear" w:color="auto" w:fill="FFFFFF"/>
              <w:ind w:left="24"/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  <w:bCs/>
              </w:rPr>
              <w:t>Наличие системы кондиционирования</w:t>
            </w:r>
          </w:p>
        </w:tc>
        <w:tc>
          <w:tcPr>
            <w:tcW w:w="1417" w:type="dxa"/>
          </w:tcPr>
          <w:p w14:paraId="30B1E896" w14:textId="77777777" w:rsidR="00006425" w:rsidRPr="00AD1539" w:rsidRDefault="00006425" w:rsidP="00006425">
            <w:pPr>
              <w:shd w:val="clear" w:color="auto" w:fill="FFFFFF"/>
              <w:ind w:left="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4" w:type="dxa"/>
          </w:tcPr>
          <w:p w14:paraId="34348FD2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5F7E3026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0709F8E0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3072" w:type="dxa"/>
          </w:tcPr>
          <w:p w14:paraId="249D5F66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Согласно КТРУ</w:t>
            </w:r>
          </w:p>
        </w:tc>
      </w:tr>
      <w:tr w:rsidR="00006425" w:rsidRPr="00006425" w14:paraId="62BCA0C4" w14:textId="77777777" w:rsidTr="00006425">
        <w:trPr>
          <w:trHeight w:val="429"/>
        </w:trPr>
        <w:tc>
          <w:tcPr>
            <w:tcW w:w="710" w:type="dxa"/>
            <w:vMerge/>
          </w:tcPr>
          <w:p w14:paraId="70EF7651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2D9B02C1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2EC56D5F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Двойное остекление кабины</w:t>
            </w:r>
          </w:p>
        </w:tc>
        <w:tc>
          <w:tcPr>
            <w:tcW w:w="1417" w:type="dxa"/>
          </w:tcPr>
          <w:p w14:paraId="6701A562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45329291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402DA914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32BC4D64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наличие</w:t>
            </w:r>
          </w:p>
        </w:tc>
        <w:tc>
          <w:tcPr>
            <w:tcW w:w="3072" w:type="dxa"/>
          </w:tcPr>
          <w:p w14:paraId="7CF1C918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Обеспечение всесезонной эксплуатации самоходной машины</w:t>
            </w:r>
          </w:p>
        </w:tc>
      </w:tr>
      <w:tr w:rsidR="00006425" w:rsidRPr="00006425" w14:paraId="166920FB" w14:textId="77777777" w:rsidTr="00006425">
        <w:trPr>
          <w:trHeight w:val="429"/>
        </w:trPr>
        <w:tc>
          <w:tcPr>
            <w:tcW w:w="710" w:type="dxa"/>
            <w:vMerge/>
          </w:tcPr>
          <w:p w14:paraId="79707390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6A0E5EE2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445B02CE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Предпусковой подогреватель ДВС</w:t>
            </w:r>
          </w:p>
        </w:tc>
        <w:tc>
          <w:tcPr>
            <w:tcW w:w="1417" w:type="dxa"/>
          </w:tcPr>
          <w:p w14:paraId="72877897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522A3E4D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39A4FD25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099040DF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наличие</w:t>
            </w:r>
          </w:p>
        </w:tc>
        <w:tc>
          <w:tcPr>
            <w:tcW w:w="3072" w:type="dxa"/>
          </w:tcPr>
          <w:p w14:paraId="7E1568F9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Снижение износа агрегатов самоходной машины</w:t>
            </w:r>
          </w:p>
        </w:tc>
      </w:tr>
      <w:tr w:rsidR="00006425" w:rsidRPr="00006425" w14:paraId="721E2B8F" w14:textId="77777777" w:rsidTr="00006425">
        <w:trPr>
          <w:trHeight w:val="429"/>
        </w:trPr>
        <w:tc>
          <w:tcPr>
            <w:tcW w:w="710" w:type="dxa"/>
            <w:vMerge/>
          </w:tcPr>
          <w:p w14:paraId="5A22EEDC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0932582D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6B6D5930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Система подогрева топлива в зоне забора топлива из бака</w:t>
            </w:r>
          </w:p>
        </w:tc>
        <w:tc>
          <w:tcPr>
            <w:tcW w:w="1417" w:type="dxa"/>
          </w:tcPr>
          <w:p w14:paraId="5D037208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683A96D0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2AB897B5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06A0D50C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наличие</w:t>
            </w:r>
          </w:p>
        </w:tc>
        <w:tc>
          <w:tcPr>
            <w:tcW w:w="3072" w:type="dxa"/>
          </w:tcPr>
          <w:p w14:paraId="6319DC1D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Обеспечение всесезонной эксплуатации самоходной машины</w:t>
            </w:r>
          </w:p>
        </w:tc>
      </w:tr>
      <w:tr w:rsidR="00006425" w:rsidRPr="00006425" w14:paraId="6A7E80F5" w14:textId="77777777" w:rsidTr="00006425">
        <w:trPr>
          <w:trHeight w:val="429"/>
        </w:trPr>
        <w:tc>
          <w:tcPr>
            <w:tcW w:w="710" w:type="dxa"/>
            <w:vMerge/>
          </w:tcPr>
          <w:p w14:paraId="0A7A03CA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05F01329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661BB6E7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eastAsia="Calibri" w:hAnsi="Times New Roman" w:cs="Times New Roman"/>
              </w:rPr>
              <w:t>Топливный бак</w:t>
            </w:r>
          </w:p>
        </w:tc>
        <w:tc>
          <w:tcPr>
            <w:tcW w:w="1417" w:type="dxa"/>
          </w:tcPr>
          <w:p w14:paraId="50449FCC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литр</w:t>
            </w:r>
          </w:p>
        </w:tc>
        <w:tc>
          <w:tcPr>
            <w:tcW w:w="974" w:type="dxa"/>
          </w:tcPr>
          <w:p w14:paraId="73B333D1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285</w:t>
            </w:r>
          </w:p>
        </w:tc>
        <w:tc>
          <w:tcPr>
            <w:tcW w:w="1080" w:type="dxa"/>
          </w:tcPr>
          <w:p w14:paraId="3CD7C98B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300</w:t>
            </w:r>
          </w:p>
        </w:tc>
        <w:tc>
          <w:tcPr>
            <w:tcW w:w="2160" w:type="dxa"/>
          </w:tcPr>
          <w:p w14:paraId="3D5BB3A3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72" w:type="dxa"/>
          </w:tcPr>
          <w:p w14:paraId="02073B67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Обусловлено эксплуатационной массой и нормами расхода ГСМ.</w:t>
            </w:r>
          </w:p>
        </w:tc>
      </w:tr>
      <w:tr w:rsidR="00006425" w:rsidRPr="00006425" w14:paraId="5DE74550" w14:textId="77777777" w:rsidTr="00006425">
        <w:trPr>
          <w:trHeight w:val="429"/>
        </w:trPr>
        <w:tc>
          <w:tcPr>
            <w:tcW w:w="710" w:type="dxa"/>
            <w:vMerge/>
          </w:tcPr>
          <w:p w14:paraId="12262D19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5D9CC663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6273A78B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Поперечная балансирная балка</w:t>
            </w:r>
          </w:p>
        </w:tc>
        <w:tc>
          <w:tcPr>
            <w:tcW w:w="1417" w:type="dxa"/>
          </w:tcPr>
          <w:p w14:paraId="09EF68B3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40904F67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7B42FAFB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53A363D9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наличие</w:t>
            </w:r>
          </w:p>
        </w:tc>
        <w:tc>
          <w:tcPr>
            <w:tcW w:w="3072" w:type="dxa"/>
          </w:tcPr>
          <w:p w14:paraId="3E3A4EA1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Специфика работы в лесной отрасли</w:t>
            </w:r>
          </w:p>
        </w:tc>
      </w:tr>
      <w:tr w:rsidR="00006425" w:rsidRPr="00006425" w14:paraId="2F2803CF" w14:textId="77777777" w:rsidTr="00006425">
        <w:trPr>
          <w:trHeight w:val="429"/>
        </w:trPr>
        <w:tc>
          <w:tcPr>
            <w:tcW w:w="710" w:type="dxa"/>
            <w:vMerge/>
          </w:tcPr>
          <w:p w14:paraId="0C5AEB34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16FDD4E7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22DD5F70" w14:textId="77777777" w:rsidR="00006425" w:rsidRPr="00AD1539" w:rsidRDefault="00006425" w:rsidP="0000642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Тип гусеницы</w:t>
            </w:r>
          </w:p>
        </w:tc>
        <w:tc>
          <w:tcPr>
            <w:tcW w:w="1417" w:type="dxa"/>
          </w:tcPr>
          <w:p w14:paraId="21A30409" w14:textId="77777777" w:rsidR="00006425" w:rsidRPr="00AD1539" w:rsidRDefault="00006425" w:rsidP="0000642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4" w:type="dxa"/>
          </w:tcPr>
          <w:p w14:paraId="05DE9787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4767C9BE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73B36499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гусеницы с закрытым шарниром, с жидкой смазкой</w:t>
            </w:r>
          </w:p>
        </w:tc>
        <w:tc>
          <w:tcPr>
            <w:tcW w:w="3072" w:type="dxa"/>
          </w:tcPr>
          <w:p w14:paraId="442734F9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Улучшение износост</w:t>
            </w:r>
            <w:r w:rsidR="00820B83" w:rsidRPr="00AD1539">
              <w:rPr>
                <w:rFonts w:ascii="Times New Roman" w:hAnsi="Times New Roman" w:cs="Times New Roman"/>
                <w:bCs/>
              </w:rPr>
              <w:t>ойкости гусеницы бульдозера</w:t>
            </w:r>
            <w:r w:rsidRPr="00AD1539">
              <w:rPr>
                <w:rFonts w:ascii="Times New Roman" w:hAnsi="Times New Roman" w:cs="Times New Roman"/>
                <w:bCs/>
              </w:rPr>
              <w:t>, повышенный ресурс. Абразив из внешней среды не попадает в шарнир.</w:t>
            </w:r>
          </w:p>
        </w:tc>
      </w:tr>
      <w:tr w:rsidR="00006425" w:rsidRPr="00006425" w14:paraId="233AA8B2" w14:textId="77777777" w:rsidTr="00006425">
        <w:trPr>
          <w:trHeight w:val="429"/>
        </w:trPr>
        <w:tc>
          <w:tcPr>
            <w:tcW w:w="710" w:type="dxa"/>
            <w:vMerge/>
          </w:tcPr>
          <w:p w14:paraId="2D26DD63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4707F9DA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180906B3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eastAsia="Calibri" w:hAnsi="Times New Roman" w:cs="Times New Roman"/>
              </w:rPr>
              <w:t>Тип катков</w:t>
            </w:r>
          </w:p>
        </w:tc>
        <w:tc>
          <w:tcPr>
            <w:tcW w:w="1417" w:type="dxa"/>
          </w:tcPr>
          <w:p w14:paraId="2D52C716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5BAC6A76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007D180C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5A103C68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Самозажимные типа двойной конус , с жидкой смазкой</w:t>
            </w:r>
          </w:p>
        </w:tc>
        <w:tc>
          <w:tcPr>
            <w:tcW w:w="3072" w:type="dxa"/>
          </w:tcPr>
          <w:p w14:paraId="3BEA3687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Улучшение износостойкости катков бульдозера , повышенный ресурс. Абразив из внешней среды не попадает в катки.</w:t>
            </w:r>
          </w:p>
        </w:tc>
      </w:tr>
      <w:tr w:rsidR="00006425" w:rsidRPr="00006425" w14:paraId="610D9C84" w14:textId="77777777" w:rsidTr="00006425">
        <w:trPr>
          <w:trHeight w:val="429"/>
        </w:trPr>
        <w:tc>
          <w:tcPr>
            <w:tcW w:w="710" w:type="dxa"/>
            <w:vMerge/>
          </w:tcPr>
          <w:p w14:paraId="1C666B5D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20319931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29CEAE71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Двойное остекление кабины</w:t>
            </w:r>
          </w:p>
        </w:tc>
        <w:tc>
          <w:tcPr>
            <w:tcW w:w="1417" w:type="dxa"/>
          </w:tcPr>
          <w:p w14:paraId="7906DD05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1759FCF5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724A0B75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1DA67A26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наличие</w:t>
            </w:r>
          </w:p>
        </w:tc>
        <w:tc>
          <w:tcPr>
            <w:tcW w:w="3072" w:type="dxa"/>
          </w:tcPr>
          <w:p w14:paraId="16A8B3FD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Обеспечение всесезонной эксплуатации самоходной машины</w:t>
            </w:r>
          </w:p>
        </w:tc>
      </w:tr>
      <w:tr w:rsidR="00006425" w:rsidRPr="00006425" w14:paraId="6512EEF3" w14:textId="77777777" w:rsidTr="00006425">
        <w:trPr>
          <w:trHeight w:val="429"/>
        </w:trPr>
        <w:tc>
          <w:tcPr>
            <w:tcW w:w="710" w:type="dxa"/>
            <w:vMerge/>
          </w:tcPr>
          <w:p w14:paraId="623A6937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75E34715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2B2AE43F" w14:textId="77777777" w:rsidR="00006425" w:rsidRPr="00AD1539" w:rsidRDefault="00006425" w:rsidP="00006425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zh-CN" w:bidi="hi-IN"/>
              </w:rPr>
            </w:pPr>
            <w:r w:rsidRPr="00AD1539">
              <w:rPr>
                <w:rFonts w:ascii="Times New Roman" w:eastAsia="Lucida Sans Unicode" w:hAnsi="Times New Roman" w:cs="Times New Roman"/>
                <w:kern w:val="3"/>
                <w:lang w:eastAsia="zh-CN" w:bidi="hi-IN"/>
              </w:rPr>
              <w:t>Устройство спутникового мониторинга транспорта</w:t>
            </w:r>
          </w:p>
          <w:p w14:paraId="278302DB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eastAsia="Lucida Sans Unicode" w:hAnsi="Times New Roman" w:cs="Times New Roman"/>
                <w:kern w:val="3"/>
                <w:lang w:eastAsia="zh-CN" w:bidi="hi-IN"/>
              </w:rPr>
              <w:t>ГЛОНАСС/GPS</w:t>
            </w:r>
          </w:p>
        </w:tc>
        <w:tc>
          <w:tcPr>
            <w:tcW w:w="1417" w:type="dxa"/>
          </w:tcPr>
          <w:p w14:paraId="68114759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79EB1F95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4C2799CE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26444549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наличие</w:t>
            </w:r>
          </w:p>
        </w:tc>
        <w:tc>
          <w:tcPr>
            <w:tcW w:w="3072" w:type="dxa"/>
          </w:tcPr>
          <w:p w14:paraId="2422C602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Требование для техники участвующей в ликвидации лесных пожаров</w:t>
            </w:r>
          </w:p>
        </w:tc>
      </w:tr>
      <w:tr w:rsidR="00006425" w:rsidRPr="00006425" w14:paraId="2A413810" w14:textId="77777777" w:rsidTr="00006425">
        <w:trPr>
          <w:trHeight w:val="429"/>
        </w:trPr>
        <w:tc>
          <w:tcPr>
            <w:tcW w:w="710" w:type="dxa"/>
            <w:vMerge/>
          </w:tcPr>
          <w:p w14:paraId="2265D145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371A1A9C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  <w:vAlign w:val="bottom"/>
          </w:tcPr>
          <w:p w14:paraId="7F7BA4A4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Комплект фильтров и расходных материалов для проведения ТО</w:t>
            </w:r>
          </w:p>
        </w:tc>
        <w:tc>
          <w:tcPr>
            <w:tcW w:w="1417" w:type="dxa"/>
          </w:tcPr>
          <w:p w14:paraId="45681CD7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4" w:type="dxa"/>
          </w:tcPr>
          <w:p w14:paraId="46274849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6C0CECBD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46E2EECB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Не менее 1 комплекта</w:t>
            </w:r>
          </w:p>
        </w:tc>
        <w:tc>
          <w:tcPr>
            <w:tcW w:w="3072" w:type="dxa"/>
          </w:tcPr>
          <w:p w14:paraId="0AEFBD63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Для выполнения технического обслуживания техники .</w:t>
            </w:r>
          </w:p>
        </w:tc>
      </w:tr>
      <w:tr w:rsidR="00006425" w:rsidRPr="00006425" w14:paraId="3D28A43F" w14:textId="77777777" w:rsidTr="00006425">
        <w:trPr>
          <w:trHeight w:val="429"/>
        </w:trPr>
        <w:tc>
          <w:tcPr>
            <w:tcW w:w="710" w:type="dxa"/>
            <w:vMerge/>
          </w:tcPr>
          <w:p w14:paraId="23108106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4B329A65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6F59FF03" w14:textId="77777777" w:rsidR="00006425" w:rsidRPr="00AD1539" w:rsidRDefault="00006425" w:rsidP="00006425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zh-CN" w:bidi="hi-IN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Тип отвала</w:t>
            </w:r>
          </w:p>
        </w:tc>
        <w:tc>
          <w:tcPr>
            <w:tcW w:w="1417" w:type="dxa"/>
          </w:tcPr>
          <w:p w14:paraId="6A990CA0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0C863DC1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14FBD09C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1B7EACB1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>полусферический</w:t>
            </w:r>
          </w:p>
        </w:tc>
        <w:tc>
          <w:tcPr>
            <w:tcW w:w="3072" w:type="dxa"/>
          </w:tcPr>
          <w:p w14:paraId="65B3C8BB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Согласно КТРУ</w:t>
            </w:r>
          </w:p>
        </w:tc>
      </w:tr>
      <w:tr w:rsidR="00006425" w:rsidRPr="00006425" w14:paraId="15CBB504" w14:textId="77777777" w:rsidTr="00006425">
        <w:trPr>
          <w:trHeight w:val="429"/>
        </w:trPr>
        <w:tc>
          <w:tcPr>
            <w:tcW w:w="710" w:type="dxa"/>
            <w:vMerge/>
          </w:tcPr>
          <w:p w14:paraId="5B31D775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222383CA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47839F85" w14:textId="77777777" w:rsidR="00006425" w:rsidRPr="00AD1539" w:rsidRDefault="00006425" w:rsidP="00006425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Ширина отвала</w:t>
            </w:r>
          </w:p>
        </w:tc>
        <w:tc>
          <w:tcPr>
            <w:tcW w:w="1417" w:type="dxa"/>
          </w:tcPr>
          <w:p w14:paraId="1F8B8191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миллиметр</w:t>
            </w:r>
          </w:p>
        </w:tc>
        <w:tc>
          <w:tcPr>
            <w:tcW w:w="974" w:type="dxa"/>
          </w:tcPr>
          <w:p w14:paraId="45F65FC2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3000</w:t>
            </w:r>
          </w:p>
        </w:tc>
        <w:tc>
          <w:tcPr>
            <w:tcW w:w="1080" w:type="dxa"/>
          </w:tcPr>
          <w:p w14:paraId="17C46547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3500</w:t>
            </w:r>
          </w:p>
        </w:tc>
        <w:tc>
          <w:tcPr>
            <w:tcW w:w="2160" w:type="dxa"/>
          </w:tcPr>
          <w:p w14:paraId="646E196D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72" w:type="dxa"/>
          </w:tcPr>
          <w:p w14:paraId="6ED2531F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Согласно КТРУ</w:t>
            </w:r>
          </w:p>
        </w:tc>
      </w:tr>
      <w:tr w:rsidR="00006425" w:rsidRPr="00006425" w14:paraId="05112A3F" w14:textId="77777777" w:rsidTr="00006425">
        <w:trPr>
          <w:trHeight w:val="429"/>
        </w:trPr>
        <w:tc>
          <w:tcPr>
            <w:tcW w:w="710" w:type="dxa"/>
            <w:vMerge/>
          </w:tcPr>
          <w:p w14:paraId="42EC0B88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74833945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6938F63D" w14:textId="77777777" w:rsidR="00006425" w:rsidRPr="00AD1539" w:rsidRDefault="00006425" w:rsidP="00006425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Высота подъема отвала</w:t>
            </w:r>
          </w:p>
        </w:tc>
        <w:tc>
          <w:tcPr>
            <w:tcW w:w="1417" w:type="dxa"/>
          </w:tcPr>
          <w:p w14:paraId="494B6AD6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миллиметр</w:t>
            </w:r>
          </w:p>
        </w:tc>
        <w:tc>
          <w:tcPr>
            <w:tcW w:w="974" w:type="dxa"/>
          </w:tcPr>
          <w:p w14:paraId="6D4E6410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7361AF39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058C0FD4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hAnsi="Times New Roman" w:cs="Times New Roman"/>
                <w:bCs/>
              </w:rPr>
              <w:t>1100</w:t>
            </w:r>
          </w:p>
        </w:tc>
        <w:tc>
          <w:tcPr>
            <w:tcW w:w="3072" w:type="dxa"/>
          </w:tcPr>
          <w:p w14:paraId="6947DDB4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Специфика работы в лесной отрасли</w:t>
            </w:r>
          </w:p>
        </w:tc>
      </w:tr>
      <w:tr w:rsidR="00006425" w:rsidRPr="00006425" w14:paraId="0793828A" w14:textId="77777777" w:rsidTr="00006425">
        <w:trPr>
          <w:trHeight w:val="429"/>
        </w:trPr>
        <w:tc>
          <w:tcPr>
            <w:tcW w:w="710" w:type="dxa"/>
            <w:vMerge/>
          </w:tcPr>
          <w:p w14:paraId="7E8E5CEB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368F9FC1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3EF076AC" w14:textId="77777777" w:rsidR="00006425" w:rsidRPr="00AD1539" w:rsidRDefault="00006425" w:rsidP="00006425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Глубина заглубления отвала</w:t>
            </w:r>
          </w:p>
        </w:tc>
        <w:tc>
          <w:tcPr>
            <w:tcW w:w="1417" w:type="dxa"/>
          </w:tcPr>
          <w:p w14:paraId="2A0569DF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миллиметр</w:t>
            </w:r>
          </w:p>
        </w:tc>
        <w:tc>
          <w:tcPr>
            <w:tcW w:w="974" w:type="dxa"/>
          </w:tcPr>
          <w:p w14:paraId="2CBB4B22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283E16E4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710103DD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hAnsi="Times New Roman" w:cs="Times New Roman"/>
                <w:bCs/>
              </w:rPr>
              <w:t>550</w:t>
            </w:r>
          </w:p>
        </w:tc>
        <w:tc>
          <w:tcPr>
            <w:tcW w:w="3072" w:type="dxa"/>
          </w:tcPr>
          <w:p w14:paraId="4EFE29B9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Специфика работы в лесной отрасли</w:t>
            </w:r>
          </w:p>
        </w:tc>
      </w:tr>
      <w:tr w:rsidR="00006425" w:rsidRPr="00006425" w14:paraId="660CE422" w14:textId="77777777" w:rsidTr="00006425">
        <w:trPr>
          <w:trHeight w:val="429"/>
        </w:trPr>
        <w:tc>
          <w:tcPr>
            <w:tcW w:w="710" w:type="dxa"/>
            <w:vMerge/>
          </w:tcPr>
          <w:p w14:paraId="4103A3ED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43B492FD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0177D03A" w14:textId="77777777" w:rsidR="00006425" w:rsidRPr="00AD1539" w:rsidRDefault="00006425" w:rsidP="00006425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Вид оборудования бульдозера</w:t>
            </w:r>
          </w:p>
        </w:tc>
        <w:tc>
          <w:tcPr>
            <w:tcW w:w="1417" w:type="dxa"/>
          </w:tcPr>
          <w:p w14:paraId="6C7BEC27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74" w:type="dxa"/>
          </w:tcPr>
          <w:p w14:paraId="691F7F04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80" w:type="dxa"/>
          </w:tcPr>
          <w:p w14:paraId="7858A294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0" w:type="dxa"/>
          </w:tcPr>
          <w:p w14:paraId="7B61F7B5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D1539">
              <w:rPr>
                <w:rFonts w:ascii="Times New Roman" w:eastAsia="Calibri" w:hAnsi="Times New Roman" w:cs="Times New Roman"/>
              </w:rPr>
              <w:t xml:space="preserve">Рыхлитель </w:t>
            </w:r>
            <w:proofErr w:type="spellStart"/>
            <w:r w:rsidRPr="00AD1539">
              <w:rPr>
                <w:rFonts w:ascii="Times New Roman" w:eastAsia="Calibri" w:hAnsi="Times New Roman" w:cs="Times New Roman"/>
              </w:rPr>
              <w:t>трехзубый</w:t>
            </w:r>
            <w:proofErr w:type="spellEnd"/>
          </w:p>
        </w:tc>
        <w:tc>
          <w:tcPr>
            <w:tcW w:w="3072" w:type="dxa"/>
          </w:tcPr>
          <w:p w14:paraId="7868C2FA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Специфика работы в лесной отрасли</w:t>
            </w:r>
          </w:p>
        </w:tc>
      </w:tr>
      <w:tr w:rsidR="00006425" w:rsidRPr="00006425" w14:paraId="27FD18A2" w14:textId="77777777" w:rsidTr="00006425">
        <w:trPr>
          <w:trHeight w:val="429"/>
        </w:trPr>
        <w:tc>
          <w:tcPr>
            <w:tcW w:w="710" w:type="dxa"/>
            <w:vMerge/>
          </w:tcPr>
          <w:p w14:paraId="1798DB2C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5E1CF343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17AD27BC" w14:textId="77777777" w:rsidR="00006425" w:rsidRPr="00AD1539" w:rsidRDefault="00006425" w:rsidP="00006425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Масса рыхлителя</w:t>
            </w:r>
          </w:p>
        </w:tc>
        <w:tc>
          <w:tcPr>
            <w:tcW w:w="1417" w:type="dxa"/>
          </w:tcPr>
          <w:p w14:paraId="68DA1B54" w14:textId="77777777" w:rsidR="00006425" w:rsidRPr="00AD1539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D1539">
              <w:rPr>
                <w:rFonts w:ascii="Times New Roman" w:hAnsi="Times New Roman" w:cs="Times New Roman"/>
                <w:shd w:val="clear" w:color="auto" w:fill="FFFFFF"/>
              </w:rPr>
              <w:t>Тонна;^метрическая тонна (1000 кг)</w:t>
            </w:r>
          </w:p>
        </w:tc>
        <w:tc>
          <w:tcPr>
            <w:tcW w:w="974" w:type="dxa"/>
          </w:tcPr>
          <w:p w14:paraId="12576306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</w:tcPr>
          <w:p w14:paraId="3D7E9A2C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160" w:type="dxa"/>
          </w:tcPr>
          <w:p w14:paraId="3CED5E47" w14:textId="77777777" w:rsidR="00006425" w:rsidRPr="00AD1539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72" w:type="dxa"/>
          </w:tcPr>
          <w:p w14:paraId="7946B0E4" w14:textId="77777777" w:rsidR="00006425" w:rsidRPr="00AD1539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1539">
              <w:rPr>
                <w:rFonts w:ascii="Times New Roman" w:hAnsi="Times New Roman" w:cs="Times New Roman"/>
                <w:bCs/>
              </w:rPr>
              <w:t>Специфика работы в лесной отрасли</w:t>
            </w:r>
          </w:p>
        </w:tc>
      </w:tr>
      <w:tr w:rsidR="00006425" w:rsidRPr="00006425" w14:paraId="5448EE5E" w14:textId="77777777" w:rsidTr="00006425">
        <w:trPr>
          <w:trHeight w:val="429"/>
        </w:trPr>
        <w:tc>
          <w:tcPr>
            <w:tcW w:w="710" w:type="dxa"/>
            <w:vMerge/>
          </w:tcPr>
          <w:p w14:paraId="33A6D7CB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22B15187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0791662A" w14:textId="77777777" w:rsidR="00006425" w:rsidRPr="00006425" w:rsidRDefault="00006425" w:rsidP="00006425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006425">
              <w:rPr>
                <w:rFonts w:ascii="Times New Roman" w:hAnsi="Times New Roman" w:cs="Times New Roman"/>
                <w:shd w:val="clear" w:color="auto" w:fill="FFFFFF"/>
              </w:rPr>
              <w:t>Высота подъема рыхлителя</w:t>
            </w:r>
          </w:p>
        </w:tc>
        <w:tc>
          <w:tcPr>
            <w:tcW w:w="1417" w:type="dxa"/>
          </w:tcPr>
          <w:p w14:paraId="7008FC9F" w14:textId="77777777" w:rsidR="00006425" w:rsidRPr="00006425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06425">
              <w:rPr>
                <w:rFonts w:ascii="Times New Roman" w:hAnsi="Times New Roman" w:cs="Times New Roman"/>
                <w:shd w:val="clear" w:color="auto" w:fill="FFFFFF"/>
              </w:rPr>
              <w:t>миллиметр</w:t>
            </w:r>
          </w:p>
        </w:tc>
        <w:tc>
          <w:tcPr>
            <w:tcW w:w="974" w:type="dxa"/>
          </w:tcPr>
          <w:p w14:paraId="23D055C7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06425">
              <w:rPr>
                <w:rFonts w:ascii="Times New Roman" w:hAnsi="Times New Roman" w:cs="Times New Roman"/>
                <w:bCs/>
              </w:rPr>
              <w:t>500</w:t>
            </w:r>
          </w:p>
        </w:tc>
        <w:tc>
          <w:tcPr>
            <w:tcW w:w="1080" w:type="dxa"/>
          </w:tcPr>
          <w:p w14:paraId="0A776A12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06425">
              <w:rPr>
                <w:rFonts w:ascii="Times New Roman" w:hAnsi="Times New Roman" w:cs="Times New Roman"/>
                <w:bCs/>
              </w:rPr>
              <w:t>1000</w:t>
            </w:r>
          </w:p>
        </w:tc>
        <w:tc>
          <w:tcPr>
            <w:tcW w:w="2160" w:type="dxa"/>
          </w:tcPr>
          <w:p w14:paraId="222CDF8D" w14:textId="77777777" w:rsidR="00006425" w:rsidRPr="00006425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72" w:type="dxa"/>
          </w:tcPr>
          <w:p w14:paraId="2E88E1BD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06425">
              <w:rPr>
                <w:rFonts w:ascii="Times New Roman" w:hAnsi="Times New Roman" w:cs="Times New Roman"/>
                <w:bCs/>
              </w:rPr>
              <w:t>Специфика работы в лесной отрасли</w:t>
            </w:r>
          </w:p>
        </w:tc>
      </w:tr>
      <w:tr w:rsidR="00006425" w:rsidRPr="00006425" w14:paraId="63AB4313" w14:textId="77777777" w:rsidTr="00006425">
        <w:trPr>
          <w:trHeight w:val="429"/>
        </w:trPr>
        <w:tc>
          <w:tcPr>
            <w:tcW w:w="710" w:type="dxa"/>
            <w:vMerge/>
          </w:tcPr>
          <w:p w14:paraId="0CED7CC5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0" w:type="dxa"/>
            <w:vMerge/>
          </w:tcPr>
          <w:p w14:paraId="0DD84545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</w:tcPr>
          <w:p w14:paraId="3CE62848" w14:textId="77777777" w:rsidR="00006425" w:rsidRPr="00006425" w:rsidRDefault="00006425" w:rsidP="00006425">
            <w:pPr>
              <w:widowControl w:val="0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006425">
              <w:rPr>
                <w:rFonts w:ascii="Times New Roman" w:hAnsi="Times New Roman" w:cs="Times New Roman"/>
                <w:shd w:val="clear" w:color="auto" w:fill="FFFFFF"/>
              </w:rPr>
              <w:t>Глубина заглубления рыхлителя</w:t>
            </w:r>
          </w:p>
        </w:tc>
        <w:tc>
          <w:tcPr>
            <w:tcW w:w="1417" w:type="dxa"/>
          </w:tcPr>
          <w:p w14:paraId="64A41F2E" w14:textId="77777777" w:rsidR="00006425" w:rsidRPr="00006425" w:rsidRDefault="00006425" w:rsidP="00006425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006425">
              <w:rPr>
                <w:rFonts w:ascii="Times New Roman" w:hAnsi="Times New Roman" w:cs="Times New Roman"/>
                <w:shd w:val="clear" w:color="auto" w:fill="FFFFFF"/>
              </w:rPr>
              <w:t>миллиметр</w:t>
            </w:r>
          </w:p>
        </w:tc>
        <w:tc>
          <w:tcPr>
            <w:tcW w:w="974" w:type="dxa"/>
          </w:tcPr>
          <w:p w14:paraId="074D1D6D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06425">
              <w:rPr>
                <w:rFonts w:ascii="Times New Roman" w:hAnsi="Times New Roman" w:cs="Times New Roman"/>
                <w:bCs/>
              </w:rPr>
              <w:t>530</w:t>
            </w:r>
          </w:p>
        </w:tc>
        <w:tc>
          <w:tcPr>
            <w:tcW w:w="1080" w:type="dxa"/>
          </w:tcPr>
          <w:p w14:paraId="346E9FC9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06425">
              <w:rPr>
                <w:rFonts w:ascii="Times New Roman" w:hAnsi="Times New Roman" w:cs="Times New Roman"/>
                <w:bCs/>
              </w:rPr>
              <w:t>700</w:t>
            </w:r>
          </w:p>
        </w:tc>
        <w:tc>
          <w:tcPr>
            <w:tcW w:w="2160" w:type="dxa"/>
          </w:tcPr>
          <w:p w14:paraId="12F4BCE9" w14:textId="77777777" w:rsidR="00006425" w:rsidRPr="00006425" w:rsidRDefault="00006425" w:rsidP="0000642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72" w:type="dxa"/>
          </w:tcPr>
          <w:p w14:paraId="51FFF6C8" w14:textId="77777777" w:rsidR="00006425" w:rsidRPr="00006425" w:rsidRDefault="00006425" w:rsidP="00006425">
            <w:pPr>
              <w:tabs>
                <w:tab w:val="left" w:pos="4477"/>
              </w:tabs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06425">
              <w:rPr>
                <w:rFonts w:ascii="Times New Roman" w:hAnsi="Times New Roman" w:cs="Times New Roman"/>
                <w:bCs/>
              </w:rPr>
              <w:t>Специфика работы в лесной отрасли</w:t>
            </w:r>
          </w:p>
        </w:tc>
      </w:tr>
    </w:tbl>
    <w:p w14:paraId="3C3929BC" w14:textId="77777777" w:rsidR="00F050FB" w:rsidRPr="008C04EB" w:rsidRDefault="00F050FB" w:rsidP="00F050FB">
      <w:pPr>
        <w:pStyle w:val="2"/>
        <w:tabs>
          <w:tab w:val="left" w:pos="1134"/>
        </w:tabs>
        <w:spacing w:line="300" w:lineRule="auto"/>
        <w:ind w:left="0" w:firstLine="709"/>
        <w:jc w:val="both"/>
        <w:rPr>
          <w:b/>
          <w:bCs/>
        </w:rPr>
      </w:pPr>
      <w:r w:rsidRPr="008C04EB">
        <w:rPr>
          <w:b/>
        </w:rPr>
        <w:t>2.</w:t>
      </w:r>
      <w:r w:rsidRPr="008C04EB">
        <w:rPr>
          <w:b/>
          <w:bCs/>
        </w:rPr>
        <w:t>Требования к качеству поставляемого товара, условиям поставки товара:</w:t>
      </w:r>
    </w:p>
    <w:p w14:paraId="7802F878" w14:textId="77777777" w:rsidR="00F050FB" w:rsidRPr="008C04EB" w:rsidRDefault="00F050FB" w:rsidP="00F050FB">
      <w:pPr>
        <w:spacing w:after="0" w:line="30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04EB">
        <w:rPr>
          <w:rFonts w:ascii="Times New Roman" w:hAnsi="Times New Roman"/>
          <w:sz w:val="24"/>
          <w:szCs w:val="24"/>
        </w:rPr>
        <w:t xml:space="preserve">Предусматривается </w:t>
      </w:r>
      <w:r w:rsidRPr="008C04EB">
        <w:rPr>
          <w:rFonts w:ascii="Times New Roman" w:eastAsia="Lucida Sans Unicode" w:hAnsi="Times New Roman"/>
          <w:color w:val="000000"/>
          <w:kern w:val="1"/>
          <w:sz w:val="24"/>
          <w:szCs w:val="24"/>
          <w:lang w:bidi="hi-IN"/>
        </w:rPr>
        <w:t>поставка товара не ранее 20</w:t>
      </w:r>
      <w:r>
        <w:rPr>
          <w:rFonts w:ascii="Times New Roman" w:eastAsia="Lucida Sans Unicode" w:hAnsi="Times New Roman"/>
          <w:color w:val="000000"/>
          <w:kern w:val="1"/>
          <w:sz w:val="24"/>
          <w:szCs w:val="24"/>
          <w:lang w:bidi="hi-IN"/>
        </w:rPr>
        <w:t>20</w:t>
      </w:r>
      <w:r w:rsidRPr="008C04EB">
        <w:rPr>
          <w:rFonts w:ascii="Times New Roman" w:eastAsia="Lucida Sans Unicode" w:hAnsi="Times New Roman"/>
          <w:color w:val="000000"/>
          <w:kern w:val="1"/>
          <w:sz w:val="24"/>
          <w:szCs w:val="24"/>
          <w:lang w:bidi="hi-IN"/>
        </w:rPr>
        <w:t xml:space="preserve"> года выпуска, товар должен быть новым </w:t>
      </w:r>
      <w:r w:rsidRPr="008C04EB">
        <w:rPr>
          <w:rFonts w:ascii="Times New Roman" w:eastAsia="Lucida Sans Unicode" w:hAnsi="Times New Roman"/>
          <w:color w:val="000000"/>
          <w:kern w:val="2"/>
          <w:sz w:val="24"/>
          <w:szCs w:val="24"/>
          <w:lang w:bidi="hi-IN"/>
        </w:rPr>
        <w:t>(возможен технологический пробег, определенный заводом-производителем)</w:t>
      </w:r>
      <w:r w:rsidRPr="008C04EB">
        <w:rPr>
          <w:rFonts w:ascii="Times New Roman" w:eastAsia="Lucida Sans Unicode" w:hAnsi="Times New Roman"/>
          <w:color w:val="000000"/>
          <w:kern w:val="1"/>
          <w:sz w:val="24"/>
          <w:szCs w:val="24"/>
          <w:lang w:bidi="hi-IN"/>
        </w:rPr>
        <w:t xml:space="preserve">, который не был в употреблении, в ремонте, </w:t>
      </w:r>
      <w:r w:rsidRPr="008C04EB">
        <w:rPr>
          <w:rFonts w:ascii="Times New Roman" w:hAnsi="Times New Roman"/>
          <w:sz w:val="24"/>
          <w:szCs w:val="24"/>
        </w:rPr>
        <w:t>в том числе, который не был восстановлен, у которого не была осуществлена замена составных частей, не были восстановлены потребительские свойства</w:t>
      </w:r>
      <w:r w:rsidRPr="008C04EB">
        <w:rPr>
          <w:rFonts w:ascii="Times New Roman" w:eastAsia="Lucida Sans Unicode" w:hAnsi="Times New Roman"/>
          <w:color w:val="000000"/>
          <w:kern w:val="1"/>
          <w:sz w:val="24"/>
          <w:szCs w:val="24"/>
          <w:lang w:bidi="hi-IN"/>
        </w:rPr>
        <w:t xml:space="preserve">, технически исправного, </w:t>
      </w:r>
      <w:r w:rsidRPr="008C04EB">
        <w:rPr>
          <w:rFonts w:ascii="Times New Roman" w:hAnsi="Times New Roman"/>
          <w:sz w:val="24"/>
          <w:szCs w:val="24"/>
        </w:rPr>
        <w:t>не имеющего следов коррозии и повреждений (царапин, вмятин и т.д.), готового к эксплуатации.</w:t>
      </w:r>
    </w:p>
    <w:p w14:paraId="2503185E" w14:textId="77777777" w:rsidR="00F050FB" w:rsidRPr="008C04EB" w:rsidRDefault="00F050FB" w:rsidP="00F050FB">
      <w:pPr>
        <w:pStyle w:val="a"/>
        <w:numPr>
          <w:ilvl w:val="0"/>
          <w:numId w:val="0"/>
        </w:numPr>
        <w:spacing w:after="0" w:line="300" w:lineRule="auto"/>
        <w:ind w:firstLine="709"/>
      </w:pPr>
      <w:r w:rsidRPr="008C04EB">
        <w:t xml:space="preserve">Поставщик обязан выполнить комплекс работ по предпродажной подготовке товара в полном объеме. </w:t>
      </w:r>
    </w:p>
    <w:p w14:paraId="02CAA2E5" w14:textId="77777777" w:rsidR="00F050FB" w:rsidRPr="008C04EB" w:rsidRDefault="00F050FB" w:rsidP="00F050FB">
      <w:pPr>
        <w:pStyle w:val="3"/>
        <w:tabs>
          <w:tab w:val="left" w:pos="1134"/>
        </w:tabs>
        <w:spacing w:after="0" w:line="30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C04EB">
        <w:rPr>
          <w:rFonts w:ascii="Times New Roman" w:hAnsi="Times New Roman"/>
          <w:b/>
          <w:sz w:val="24"/>
          <w:szCs w:val="24"/>
        </w:rPr>
        <w:t xml:space="preserve">3.Требования к гарантийным обязательствам: </w:t>
      </w:r>
    </w:p>
    <w:p w14:paraId="32D7EF61" w14:textId="17E7C0A8" w:rsidR="00F050FB" w:rsidRPr="008C04EB" w:rsidRDefault="00F050FB" w:rsidP="00F050FB">
      <w:pPr>
        <w:widowControl w:val="0"/>
        <w:spacing w:after="0" w:line="30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C04EB">
        <w:rPr>
          <w:rFonts w:ascii="Times New Roman" w:hAnsi="Times New Roman"/>
          <w:sz w:val="24"/>
          <w:szCs w:val="24"/>
        </w:rPr>
        <w:t xml:space="preserve">Срок гарантийных обязательств производителя </w:t>
      </w:r>
      <w:r w:rsidRPr="008C04EB">
        <w:rPr>
          <w:rFonts w:ascii="Times New Roman" w:hAnsi="Times New Roman"/>
          <w:color w:val="000000"/>
          <w:sz w:val="24"/>
          <w:szCs w:val="24"/>
        </w:rPr>
        <w:t>не менее 24 месяцев или не менее</w:t>
      </w:r>
      <w:r>
        <w:rPr>
          <w:rFonts w:ascii="Times New Roman" w:hAnsi="Times New Roman"/>
          <w:color w:val="000000"/>
          <w:sz w:val="24"/>
          <w:szCs w:val="24"/>
        </w:rPr>
        <w:t xml:space="preserve"> 3000 моточасов</w:t>
      </w:r>
      <w:r w:rsidRPr="008C04EB">
        <w:rPr>
          <w:rFonts w:ascii="Times New Roman" w:hAnsi="Times New Roman"/>
          <w:color w:val="000000"/>
          <w:sz w:val="24"/>
          <w:szCs w:val="24"/>
        </w:rPr>
        <w:t xml:space="preserve">, в зависимости от того, что наступит ранее. </w:t>
      </w:r>
      <w:r w:rsidR="00357509" w:rsidRPr="008C04EB">
        <w:rPr>
          <w:rFonts w:ascii="Times New Roman" w:hAnsi="Times New Roman"/>
          <w:sz w:val="24"/>
          <w:szCs w:val="24"/>
        </w:rPr>
        <w:t>Срок гарантийных обязательств Поставщика не менее срока гарантийных обязательств производителя.</w:t>
      </w:r>
    </w:p>
    <w:p w14:paraId="21071AF5" w14:textId="0DC69FA9" w:rsidR="00F050FB" w:rsidRPr="008C04EB" w:rsidRDefault="00F050FB" w:rsidP="00F050FB">
      <w:pPr>
        <w:tabs>
          <w:tab w:val="left" w:pos="709"/>
        </w:tabs>
        <w:spacing w:after="0" w:line="30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8C04EB">
        <w:rPr>
          <w:rFonts w:ascii="Times New Roman" w:hAnsi="Times New Roman"/>
          <w:sz w:val="24"/>
          <w:szCs w:val="24"/>
        </w:rPr>
        <w:t>Объем гарантийных обязательств производителя - в соответствии с гарантиями, установленными заводом-производителем. Объем гарантийных обязательств Поставщика не менее объема гарантийных обязательств производителя.</w:t>
      </w:r>
    </w:p>
    <w:p w14:paraId="28A1F4C2" w14:textId="77777777" w:rsidR="00006425" w:rsidRDefault="00006425" w:rsidP="00006425">
      <w:pPr>
        <w:jc w:val="center"/>
      </w:pPr>
    </w:p>
    <w:sectPr w:rsidR="00006425" w:rsidSect="000064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C5085"/>
    <w:multiLevelType w:val="hybridMultilevel"/>
    <w:tmpl w:val="A9D24E30"/>
    <w:lvl w:ilvl="0" w:tplc="0F847E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224FD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D273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8A393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9AD9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9E74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9E532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E2605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66590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425"/>
    <w:rsid w:val="00006425"/>
    <w:rsid w:val="002373B4"/>
    <w:rsid w:val="002D3273"/>
    <w:rsid w:val="003456BB"/>
    <w:rsid w:val="00357509"/>
    <w:rsid w:val="006D6F9C"/>
    <w:rsid w:val="006F6968"/>
    <w:rsid w:val="00732C89"/>
    <w:rsid w:val="0081393B"/>
    <w:rsid w:val="00820B83"/>
    <w:rsid w:val="00822E14"/>
    <w:rsid w:val="008A5EDC"/>
    <w:rsid w:val="008D38AE"/>
    <w:rsid w:val="00AB5535"/>
    <w:rsid w:val="00AD1539"/>
    <w:rsid w:val="00F0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47D06"/>
  <w15:docId w15:val="{310F75BB-9043-4B9E-816B-CEB68C229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32C8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Bullet List,FooterText,numbered,ТЗ список,Paragraphe de liste1,lp1,Bulletr List Paragraph,List Paragraph,List Paragraph1"/>
    <w:basedOn w:val="a0"/>
    <w:link w:val="a5"/>
    <w:uiPriority w:val="34"/>
    <w:qFormat/>
    <w:rsid w:val="00F050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Bullet List Знак,FooterText Знак,numbered Знак,ТЗ список Знак,Paragraphe de liste1 Знак,lp1 Знак,Bulletr List Paragraph Знак,List Paragraph Знак,List Paragraph1 Знак"/>
    <w:link w:val="a4"/>
    <w:uiPriority w:val="34"/>
    <w:locked/>
    <w:rsid w:val="00F05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Текст ТД"/>
    <w:basedOn w:val="a0"/>
    <w:link w:val="a6"/>
    <w:qFormat/>
    <w:rsid w:val="00F050FB"/>
    <w:pPr>
      <w:numPr>
        <w:numId w:val="2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Текст ТД Знак"/>
    <w:link w:val="a"/>
    <w:rsid w:val="00F050FB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0"/>
    <w:link w:val="30"/>
    <w:uiPriority w:val="99"/>
    <w:unhideWhenUsed/>
    <w:rsid w:val="00F050FB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rsid w:val="00F050FB"/>
    <w:rPr>
      <w:rFonts w:ascii="Calibri" w:eastAsia="Calibri" w:hAnsi="Calibri" w:cs="Times New Roman"/>
      <w:sz w:val="16"/>
      <w:szCs w:val="16"/>
    </w:rPr>
  </w:style>
  <w:style w:type="paragraph" w:customStyle="1" w:styleId="2">
    <w:name w:val="Абзац списка2"/>
    <w:basedOn w:val="a0"/>
    <w:rsid w:val="00F050F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34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1053</Words>
  <Characters>6007</Characters>
  <Application>Microsoft Office Word</Application>
  <DocSecurity>0</DocSecurity>
  <Lines>50</Lines>
  <Paragraphs>14</Paragraphs>
  <ScaleCrop>false</ScaleCrop>
  <Company/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2021-02-10T06:19:00Z</dcterms:created>
  <dcterms:modified xsi:type="dcterms:W3CDTF">2021-02-24T08:48:00Z</dcterms:modified>
</cp:coreProperties>
</file>